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9F" w:rsidRPr="00EA079F" w:rsidRDefault="00EA079F" w:rsidP="00EA079F">
      <w:pPr>
        <w:spacing w:after="0" w:line="360" w:lineRule="auto"/>
        <w:jc w:val="center"/>
        <w:rPr>
          <w:rFonts w:ascii="Sylfaen" w:eastAsia="Calibri" w:hAnsi="Sylfaen" w:cs="Sylfaen"/>
          <w:b/>
          <w:bCs/>
          <w:color w:val="0D0D0D"/>
          <w:lang w:val="ka-GE" w:eastAsia="ka-GE"/>
        </w:rPr>
      </w:pPr>
      <w:bookmarkStart w:id="0" w:name="_Hlk74075346"/>
      <w:r w:rsidRPr="00EA079F">
        <w:rPr>
          <w:rFonts w:ascii="Sylfaen" w:eastAsia="Calibri" w:hAnsi="Sylfaen" w:cs="Sylfaen"/>
          <w:b/>
          <w:bCs/>
          <w:color w:val="0D0D0D"/>
          <w:lang w:val="ka-GE" w:eastAsia="ka-GE"/>
        </w:rPr>
        <w:t>ბრუნვის ფორმათა შესაბამისობის პრობლემა ქართულსა და</w:t>
      </w:r>
    </w:p>
    <w:p w:rsidR="00EA079F" w:rsidRPr="00EA079F" w:rsidRDefault="00EA079F" w:rsidP="00EA079F">
      <w:pPr>
        <w:spacing w:after="0" w:line="360" w:lineRule="auto"/>
        <w:ind w:firstLine="567"/>
        <w:jc w:val="center"/>
        <w:rPr>
          <w:rFonts w:ascii="Sylfaen" w:eastAsia="Calibri" w:hAnsi="Sylfaen" w:cs="Sylfaen"/>
          <w:color w:val="0D0D0D"/>
          <w:lang w:val="ka-GE" w:eastAsia="ka-GE"/>
        </w:rPr>
      </w:pPr>
      <w:r w:rsidRPr="00EA079F">
        <w:rPr>
          <w:rFonts w:ascii="Sylfaen" w:eastAsia="Calibri" w:hAnsi="Sylfaen" w:cs="Sylfaen"/>
          <w:b/>
          <w:bCs/>
          <w:color w:val="0D0D0D"/>
          <w:lang w:val="ka-GE" w:eastAsia="ka-GE"/>
        </w:rPr>
        <w:t>სომხურ ენებში</w:t>
      </w:r>
    </w:p>
    <w:p w:rsidR="00EA079F" w:rsidRPr="00EA079F" w:rsidRDefault="00EA079F" w:rsidP="00EA079F">
      <w:pPr>
        <w:spacing w:after="0" w:line="480" w:lineRule="auto"/>
        <w:ind w:firstLine="567"/>
        <w:jc w:val="right"/>
        <w:rPr>
          <w:rFonts w:ascii="Sylfaen" w:eastAsia="Calibri" w:hAnsi="Sylfaen" w:cs="Sylfaen"/>
          <w:color w:val="0D0D0D"/>
          <w:lang w:val="ka-GE" w:eastAsia="ka-GE"/>
        </w:rPr>
      </w:pPr>
      <w:r w:rsidRPr="00EA079F">
        <w:rPr>
          <w:rFonts w:ascii="Sylfaen" w:eastAsia="Calibri" w:hAnsi="Sylfaen" w:cs="Sylfaen"/>
          <w:color w:val="0D0D0D"/>
          <w:lang w:val="ka-GE" w:eastAsia="ka-GE"/>
        </w:rPr>
        <w:t xml:space="preserve">                                                                                              ჟანა ხაჩატურიანი</w:t>
      </w:r>
    </w:p>
    <w:p w:rsidR="00EA079F" w:rsidRPr="00EA079F" w:rsidRDefault="00EA079F" w:rsidP="00EA079F">
      <w:pPr>
        <w:spacing w:after="0" w:line="360" w:lineRule="auto"/>
        <w:ind w:firstLine="567"/>
        <w:jc w:val="right"/>
        <w:rPr>
          <w:rFonts w:ascii="Sylfaen" w:eastAsia="Calibri" w:hAnsi="Sylfaen" w:cs="Sylfaen"/>
          <w:color w:val="0563C1"/>
          <w:u w:val="single"/>
          <w:lang w:val="ka-GE" w:eastAsia="ka-GE"/>
        </w:rPr>
      </w:pPr>
      <w:r w:rsidRPr="00EA079F">
        <w:rPr>
          <w:rFonts w:ascii="Sylfaen" w:eastAsia="Calibri" w:hAnsi="Sylfaen" w:cs="Sylfaen"/>
          <w:color w:val="0D0D0D"/>
          <w:lang w:val="ka-GE" w:eastAsia="ka-GE"/>
        </w:rPr>
        <w:t xml:space="preserve">                                                        ელექტრონული ფოსტა </w:t>
      </w:r>
      <w:hyperlink r:id="rId8" w:history="1">
        <w:r w:rsidRPr="00EA079F">
          <w:rPr>
            <w:rFonts w:ascii="Sylfaen" w:eastAsia="Calibri" w:hAnsi="Sylfaen" w:cs="Sylfaen"/>
            <w:color w:val="0563C1"/>
            <w:u w:val="single"/>
            <w:lang w:val="ka-GE" w:eastAsia="ka-GE"/>
          </w:rPr>
          <w:t>jkhachaturiani@gmail.com</w:t>
        </w:r>
      </w:hyperlink>
    </w:p>
    <w:p w:rsidR="00EA079F" w:rsidRPr="00EA079F" w:rsidRDefault="00EA079F" w:rsidP="00EA079F">
      <w:pPr>
        <w:spacing w:after="0" w:line="360" w:lineRule="auto"/>
        <w:ind w:firstLine="567"/>
        <w:jc w:val="right"/>
        <w:rPr>
          <w:rFonts w:ascii="Sylfaen" w:eastAsia="Calibri" w:hAnsi="Sylfaen" w:cs="Sylfaen"/>
          <w:color w:val="0D0D0D"/>
          <w:lang w:val="ka-GE" w:eastAsia="ka-GE"/>
        </w:rPr>
      </w:pPr>
    </w:p>
    <w:p w:rsidR="00EA079F" w:rsidRPr="00EA079F" w:rsidRDefault="00EA079F" w:rsidP="00EA079F">
      <w:pPr>
        <w:spacing w:after="0" w:line="480" w:lineRule="auto"/>
        <w:ind w:firstLine="567"/>
        <w:jc w:val="center"/>
        <w:rPr>
          <w:rFonts w:ascii="Sylfaen" w:eastAsia="Calibri" w:hAnsi="Sylfaen" w:cs="Sylfaen"/>
          <w:b/>
          <w:bCs/>
          <w:color w:val="0D0D0D"/>
          <w:lang w:val="ka-GE" w:eastAsia="ka-GE"/>
        </w:rPr>
      </w:pPr>
      <w:r w:rsidRPr="00EA079F">
        <w:rPr>
          <w:rFonts w:ascii="Sylfaen" w:eastAsia="Calibri" w:hAnsi="Sylfaen" w:cs="Sylfaen"/>
          <w:b/>
          <w:bCs/>
          <w:color w:val="0D0D0D"/>
          <w:lang w:val="ka-GE" w:eastAsia="ka-GE"/>
        </w:rPr>
        <w:t>მოკლე შინაარსი</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თანამედროვე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სამეცნიერო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კვლევებში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კავკასიის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კვლევამ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კიდევ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უკვე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მერამდენედ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უახლეს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ტენდენცია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წარმოაჩინა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ტრადიციული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კავკასიონის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ქედზე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მცხოვრები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ავტოქთონი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მოსახლეობის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დანარჩენ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ინდოევროპული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წარმომავლობის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გენეზისური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შესახებ</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საუკეთესოდ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გამოხატავდა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გამოხატავს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ტერმინი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იბერიულ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კავკასიური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შეიცვალა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კავკასიაში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არსებული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ნებისმიერი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მათგანის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ერთმანეთთან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სიახლოვის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ოდენ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ახსნის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ახალი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ხაზით</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ვერსიაში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ოდენ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წარმოადგენდნენ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ხანგრძლივი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თანამეზობლობის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მიუხედავად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ნამდვილად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დაფუძნებულია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არამედ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თანამეზობლურ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სიახლოვეზე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არანაკლებ</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მნიშვნელოვანია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ხასიათისაა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ამიტომ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სიძნელეებიც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შეხვედრების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მსგავსება</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განსხვავებათა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პრაქტიკული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გამოვლინებებისა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სხვაობათა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გათვალისწინებით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გრამატიკის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მეშვეობით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დაიძლიოს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გზაზე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სპეციალისტებისათვის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გასათვალისწინებელია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ჩამოყალიბების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შემდეგ</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შეხვედრისას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წარმოქმნილი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პრობლემები</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p>
    <w:p w:rsidR="003E7599" w:rsidRDefault="003E7599" w:rsidP="00EA079F">
      <w:pPr>
        <w:spacing w:after="160" w:line="259" w:lineRule="auto"/>
        <w:rPr>
          <w:rFonts w:ascii="Sylfaen" w:eastAsia="Calibri" w:hAnsi="Sylfaen" w:cs="Times New Roman"/>
          <w:b/>
          <w:lang w:val="ka-GE" w:eastAsia="ka-GE"/>
        </w:rPr>
      </w:pPr>
      <w:bookmarkStart w:id="1" w:name="_Hlk114229748"/>
    </w:p>
    <w:p w:rsidR="000F28C1" w:rsidRDefault="000F28C1" w:rsidP="00EA079F">
      <w:pPr>
        <w:spacing w:after="160" w:line="259" w:lineRule="auto"/>
        <w:rPr>
          <w:rFonts w:ascii="Sylfaen" w:eastAsia="Calibri" w:hAnsi="Sylfaen" w:cs="Times New Roman"/>
          <w:b/>
          <w:lang w:val="ka-GE" w:eastAsia="ka-GE"/>
        </w:rPr>
      </w:pPr>
    </w:p>
    <w:p w:rsidR="000F28C1" w:rsidRDefault="000F28C1" w:rsidP="00EA079F">
      <w:pPr>
        <w:spacing w:after="160" w:line="259" w:lineRule="auto"/>
        <w:rPr>
          <w:rFonts w:ascii="Sylfaen" w:eastAsia="Calibri" w:hAnsi="Sylfaen" w:cs="Times New Roman"/>
          <w:b/>
          <w:lang w:val="ka-GE" w:eastAsia="ka-GE"/>
        </w:rPr>
      </w:pPr>
    </w:p>
    <w:p w:rsidR="000F28C1" w:rsidRDefault="000F28C1" w:rsidP="00EA079F">
      <w:pPr>
        <w:spacing w:after="160" w:line="259" w:lineRule="auto"/>
        <w:rPr>
          <w:rFonts w:ascii="Sylfaen" w:eastAsia="Calibri" w:hAnsi="Sylfaen" w:cs="Times New Roman"/>
          <w:b/>
          <w:lang w:val="ka-GE" w:eastAsia="ka-GE"/>
        </w:rPr>
      </w:pPr>
    </w:p>
    <w:p w:rsidR="000F28C1" w:rsidRPr="000F28C1" w:rsidRDefault="000F28C1" w:rsidP="00EA079F">
      <w:pPr>
        <w:spacing w:after="160" w:line="259" w:lineRule="auto"/>
        <w:rPr>
          <w:rFonts w:ascii="Sylfaen" w:eastAsia="Calibri" w:hAnsi="Sylfaen" w:cs="Times New Roman"/>
          <w:b/>
          <w:lang w:val="ka-GE" w:eastAsia="ka-GE"/>
        </w:rPr>
      </w:pPr>
    </w:p>
    <w:p w:rsidR="00EA079F" w:rsidRPr="00EA079F" w:rsidRDefault="00EA079F" w:rsidP="00EA079F">
      <w:pPr>
        <w:spacing w:after="160" w:line="259" w:lineRule="auto"/>
        <w:rPr>
          <w:rFonts w:ascii="Calibri" w:eastAsia="Calibri" w:hAnsi="Calibri" w:cs="Times New Roman"/>
          <w:b/>
          <w:lang w:val="ka-GE" w:eastAsia="ka-GE"/>
        </w:rPr>
      </w:pPr>
    </w:p>
    <w:p w:rsidR="00EA079F" w:rsidRPr="00EA079F" w:rsidRDefault="00EA079F" w:rsidP="00EA079F">
      <w:pPr>
        <w:spacing w:after="160" w:line="259" w:lineRule="auto"/>
        <w:jc w:val="center"/>
        <w:rPr>
          <w:rFonts w:ascii="Calibri" w:eastAsia="Calibri" w:hAnsi="Calibri" w:cs="Times New Roman"/>
          <w:b/>
          <w:lang w:val="ka-GE" w:eastAsia="ka-GE"/>
        </w:rPr>
      </w:pPr>
      <w:r w:rsidRPr="00EA079F">
        <w:rPr>
          <w:rFonts w:ascii="Calibri" w:eastAsia="Calibri" w:hAnsi="Calibri" w:cs="Times New Roman"/>
          <w:b/>
          <w:lang w:val="ka-GE" w:eastAsia="ka-GE"/>
        </w:rPr>
        <w:lastRenderedPageBreak/>
        <w:t>Abstract</w:t>
      </w:r>
    </w:p>
    <w:p w:rsidR="00EA079F" w:rsidRPr="00EA079F" w:rsidRDefault="00EA079F" w:rsidP="00EA079F">
      <w:pPr>
        <w:spacing w:after="0" w:line="240" w:lineRule="auto"/>
        <w:jc w:val="center"/>
        <w:rPr>
          <w:rFonts w:ascii="Calibri" w:eastAsia="Times New Roman" w:hAnsi="Calibri" w:cs="Times New Roman"/>
          <w:b/>
          <w:lang w:val="ka-GE" w:eastAsia="ka-GE"/>
        </w:rPr>
      </w:pPr>
      <w:r w:rsidRPr="00EA079F">
        <w:rPr>
          <w:rFonts w:ascii="Calibri" w:eastAsia="Times New Roman" w:hAnsi="Calibri" w:cs="Times New Roman"/>
          <w:b/>
          <w:lang w:val="ka-GE" w:eastAsia="ka-GE"/>
        </w:rPr>
        <w:t>The Issues of Inflection Form Correspondence in Georgian and</w:t>
      </w:r>
    </w:p>
    <w:p w:rsidR="00EA079F" w:rsidRPr="00EA079F" w:rsidRDefault="00EA079F" w:rsidP="00EA079F">
      <w:pPr>
        <w:spacing w:after="0" w:line="240" w:lineRule="auto"/>
        <w:jc w:val="center"/>
        <w:rPr>
          <w:rFonts w:ascii="Calibri" w:eastAsia="Times New Roman" w:hAnsi="Calibri" w:cs="Times New Roman"/>
          <w:b/>
          <w:lang w:val="ka-GE" w:eastAsia="ka-GE"/>
        </w:rPr>
      </w:pPr>
      <w:r w:rsidRPr="00EA079F">
        <w:rPr>
          <w:rFonts w:ascii="Calibri" w:eastAsia="Times New Roman" w:hAnsi="Calibri" w:cs="Times New Roman"/>
          <w:b/>
          <w:lang w:val="ka-GE" w:eastAsia="ka-GE"/>
        </w:rPr>
        <w:t>Armenian Languages</w:t>
      </w:r>
    </w:p>
    <w:p w:rsidR="00EA079F" w:rsidRPr="00EA079F" w:rsidRDefault="00EA079F" w:rsidP="00EA079F">
      <w:pPr>
        <w:spacing w:after="0" w:line="240" w:lineRule="auto"/>
        <w:jc w:val="center"/>
        <w:rPr>
          <w:rFonts w:ascii="Calibri" w:eastAsia="Times New Roman" w:hAnsi="Calibri" w:cs="Times New Roman"/>
          <w:lang w:val="ka-GE" w:eastAsia="ka-GE"/>
        </w:rPr>
      </w:pPr>
    </w:p>
    <w:p w:rsidR="00EA079F" w:rsidRPr="00EA079F" w:rsidRDefault="00EA079F" w:rsidP="00EA079F">
      <w:pPr>
        <w:spacing w:after="0" w:line="240" w:lineRule="auto"/>
        <w:rPr>
          <w:rFonts w:ascii="Calibri" w:eastAsia="Times New Roman" w:hAnsi="Calibri" w:cs="Times New Roman"/>
          <w:lang w:val="ka-GE" w:eastAsia="ka-GE"/>
        </w:rPr>
      </w:pPr>
      <w:r w:rsidRPr="00EA079F">
        <w:rPr>
          <w:rFonts w:ascii="Calibri" w:eastAsia="Times New Roman" w:hAnsi="Calibri" w:cs="Times New Roman"/>
          <w:lang w:val="ka-GE" w:eastAsia="ka-GE"/>
        </w:rPr>
        <w:t xml:space="preserve">                                                                                                                                      Zhana Khachaturyan        </w:t>
      </w:r>
    </w:p>
    <w:p w:rsidR="00EA079F" w:rsidRPr="00EA079F" w:rsidRDefault="00EA079F" w:rsidP="00EA079F">
      <w:pPr>
        <w:spacing w:after="0" w:line="360" w:lineRule="auto"/>
        <w:ind w:firstLine="567"/>
        <w:jc w:val="right"/>
        <w:rPr>
          <w:rFonts w:ascii="Sylfaen" w:eastAsia="Calibri" w:hAnsi="Sylfaen" w:cs="Sylfaen"/>
          <w:color w:val="0563C1"/>
          <w:u w:val="single"/>
          <w:lang w:val="ka-GE" w:eastAsia="ka-GE"/>
        </w:rPr>
      </w:pPr>
      <w:r w:rsidRPr="00EA079F">
        <w:rPr>
          <w:rFonts w:ascii="Calibri" w:eastAsia="Times New Roman" w:hAnsi="Calibri" w:cs="Times New Roman"/>
          <w:lang w:val="ka-GE" w:eastAsia="ka-GE"/>
        </w:rPr>
        <w:t xml:space="preserve">e-mail : </w:t>
      </w:r>
      <w:hyperlink r:id="rId9" w:history="1">
        <w:r w:rsidRPr="00EA079F">
          <w:rPr>
            <w:rFonts w:ascii="Sylfaen" w:eastAsia="Calibri" w:hAnsi="Sylfaen" w:cs="Sylfaen"/>
            <w:color w:val="0563C1"/>
            <w:u w:val="single"/>
            <w:lang w:val="ka-GE" w:eastAsia="ka-GE"/>
          </w:rPr>
          <w:t>jkhachaturiani@gmail.com</w:t>
        </w:r>
      </w:hyperlink>
    </w:p>
    <w:p w:rsidR="00EA079F" w:rsidRPr="00EA079F" w:rsidRDefault="00EA079F" w:rsidP="003E7599">
      <w:pPr>
        <w:spacing w:after="0" w:line="240" w:lineRule="auto"/>
        <w:jc w:val="center"/>
        <w:rPr>
          <w:rFonts w:ascii="Calibri" w:eastAsia="Times New Roman" w:hAnsi="Calibri" w:cs="Times New Roman"/>
          <w:b/>
          <w:lang w:val="ka-GE" w:eastAsia="ka-GE"/>
        </w:rPr>
      </w:pPr>
      <w:r w:rsidRPr="00EA079F">
        <w:rPr>
          <w:rFonts w:ascii="Calibri" w:eastAsia="Times New Roman" w:hAnsi="Calibri" w:cs="Times New Roman"/>
          <w:b/>
          <w:lang w:val="ka-GE" w:eastAsia="ka-GE"/>
        </w:rPr>
        <w:t>Abstract</w:t>
      </w:r>
    </w:p>
    <w:p w:rsidR="00EA079F" w:rsidRPr="00EA079F" w:rsidRDefault="00EA079F" w:rsidP="00EA079F">
      <w:pPr>
        <w:spacing w:after="0" w:line="240" w:lineRule="auto"/>
        <w:rPr>
          <w:rFonts w:ascii="Calibri" w:eastAsia="Times New Roman" w:hAnsi="Calibri" w:cs="Times New Roman"/>
          <w:b/>
          <w:lang w:val="ka-GE" w:eastAsia="ka-GE"/>
        </w:rPr>
      </w:pPr>
    </w:p>
    <w:p w:rsidR="00EA079F" w:rsidRPr="00EA079F" w:rsidRDefault="00EA079F" w:rsidP="00EA079F">
      <w:pPr>
        <w:spacing w:after="0" w:line="240" w:lineRule="auto"/>
        <w:rPr>
          <w:rFonts w:ascii="inherit" w:eastAsia="Calibri" w:hAnsi="inherit" w:cs="Times New Roman"/>
          <w:color w:val="202124"/>
          <w:lang w:val="ka-GE" w:eastAsia="ka-GE"/>
        </w:rPr>
      </w:pPr>
      <w:r w:rsidRPr="00EA079F">
        <w:rPr>
          <w:rFonts w:ascii="Calibri" w:eastAsia="Times New Roman" w:hAnsi="Calibri" w:cs="Times New Roman"/>
          <w:lang w:val="ka-GE" w:eastAsia="ka-GE"/>
        </w:rPr>
        <w:t xml:space="preserve">Studies on Caucasian languages in modern scientific research have discovered one more trend (for many times in recent history). The traditional viewpoint on relatedness in both languages of autochthronouth society living in Caucasus and </w:t>
      </w:r>
      <w:r w:rsidRPr="00EA079F">
        <w:rPr>
          <w:rFonts w:ascii="inherit" w:eastAsia="Calibri" w:hAnsi="inherit" w:cs="Times New Roman"/>
          <w:color w:val="202124"/>
          <w:lang w:val="ka-GE" w:eastAsia="ka-GE"/>
        </w:rPr>
        <w:t>regarding the genetic difference between the rest of the languages ​​having Indo-European origin, which can be best expressed by the term "Ibero-Caucasian"</w:t>
      </w:r>
    </w:p>
    <w:p w:rsidR="00EA079F" w:rsidRPr="00EA079F" w:rsidRDefault="00EA079F" w:rsidP="00EA079F">
      <w:pPr>
        <w:spacing w:after="160" w:line="259" w:lineRule="auto"/>
        <w:rPr>
          <w:rFonts w:ascii="Sylfaen" w:eastAsia="Calibri" w:hAnsi="Sylfaen" w:cs="Times New Roman"/>
          <w:color w:val="202124"/>
          <w:lang w:val="ka-GE" w:eastAsia="ka-GE"/>
        </w:rPr>
      </w:pPr>
      <w:r w:rsidRPr="00EA079F">
        <w:rPr>
          <w:rFonts w:ascii="Calibri" w:eastAsia="Calibri" w:hAnsi="Calibri" w:cs="Times New Roman"/>
          <w:lang w:val="ka-GE" w:eastAsia="ka-GE"/>
        </w:rPr>
        <w:t>has changed. "A new type of explanation shows  the proximity of the languages with typological similarity</w:t>
      </w:r>
      <w:r w:rsidRPr="00EA079F">
        <w:rPr>
          <w:rFonts w:ascii="Cambria Math" w:eastAsia="Calibri" w:hAnsi="Cambria Math" w:cs="Cambria Math"/>
          <w:lang w:val="ka-GE" w:eastAsia="ka-GE"/>
        </w:rPr>
        <w:t>​​</w:t>
      </w:r>
      <w:r w:rsidRPr="00EA079F">
        <w:rPr>
          <w:rFonts w:ascii="Calibri" w:eastAsia="Calibri" w:hAnsi="Calibri" w:cs="Times New Roman"/>
          <w:lang w:val="ka-GE" w:eastAsia="ka-GE"/>
        </w:rPr>
        <w:t>(any of them) in the Caucasus. In both of these versions, Armenian and Georgian were typologically similar languages, and despite the long historical coexistence, their similarity is really based not on relatedness, but on co-neighborhood, which is no less important than relation. Since there are typological similarities the issues in teaching these two languages should be overcome by taking into account Georgian and Armenian language proximity, the practical discovery of</w:t>
      </w:r>
      <w:r w:rsidRPr="00EA079F">
        <w:rPr>
          <w:rFonts w:ascii="inherit" w:eastAsia="Calibri" w:hAnsi="inherit" w:cs="Times New Roman"/>
          <w:color w:val="202124"/>
          <w:lang w:val="ka-GE" w:eastAsia="ka-GE"/>
        </w:rPr>
        <w:t xml:space="preserve"> </w:t>
      </w:r>
      <w:r w:rsidRPr="00EA079F">
        <w:rPr>
          <w:rFonts w:ascii="Calibri" w:eastAsia="Calibri" w:hAnsi="Calibri" w:cs="Times New Roman"/>
          <w:lang w:val="ka-GE" w:eastAsia="ka-GE"/>
        </w:rPr>
        <w:t xml:space="preserve">similarities and differences as well as typological grammar differences. </w:t>
      </w:r>
      <w:r w:rsidRPr="00EA079F">
        <w:rPr>
          <w:rFonts w:ascii="inherit" w:eastAsia="Calibri" w:hAnsi="inherit" w:cs="Times New Roman"/>
          <w:color w:val="202124"/>
          <w:lang w:val="ka-GE" w:eastAsia="ka-GE"/>
        </w:rPr>
        <w:t xml:space="preserve">Thus, specialists should remember the history of inflection systems formation of both languages and only then think of problems that arise when these two languages ​​correspond. </w:t>
      </w:r>
    </w:p>
    <w:p w:rsidR="00EA079F" w:rsidRPr="00EA079F" w:rsidRDefault="00EA079F" w:rsidP="00EA079F">
      <w:pPr>
        <w:spacing w:after="160" w:line="259" w:lineRule="auto"/>
        <w:rPr>
          <w:rFonts w:ascii="Calibri" w:eastAsia="Calibri" w:hAnsi="Calibri" w:cs="Times New Roman"/>
          <w:b/>
          <w:lang w:val="ka-GE" w:eastAsia="ka-GE"/>
        </w:rPr>
      </w:pPr>
    </w:p>
    <w:bookmarkEnd w:id="1"/>
    <w:p w:rsidR="00EA079F" w:rsidRPr="00EA079F" w:rsidRDefault="00EA079F" w:rsidP="00EA079F">
      <w:pPr>
        <w:spacing w:after="0" w:line="360" w:lineRule="auto"/>
        <w:ind w:firstLine="567"/>
        <w:jc w:val="center"/>
        <w:rPr>
          <w:rFonts w:ascii="Sylfaen" w:eastAsia="Calibri" w:hAnsi="Sylfaen" w:cs="Times New Roman"/>
          <w:b/>
          <w:bCs/>
          <w:color w:val="0D0D0D"/>
          <w:lang w:val="ka-GE" w:eastAsia="ka-GE"/>
        </w:rPr>
      </w:pPr>
      <w:r w:rsidRPr="00EA079F">
        <w:rPr>
          <w:rFonts w:ascii="Sylfaen" w:eastAsia="Calibri" w:hAnsi="Sylfaen" w:cs="Times New Roman"/>
          <w:b/>
          <w:bCs/>
          <w:color w:val="0D0D0D"/>
          <w:lang w:val="ka-GE" w:eastAsia="ka-GE"/>
        </w:rPr>
        <w:t>შესავალი</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bookmarkStart w:id="2" w:name="_Hlk114174434"/>
      <w:r w:rsidRPr="00EA079F">
        <w:rPr>
          <w:rFonts w:ascii="Sylfaen" w:eastAsia="Calibri" w:hAnsi="Sylfaen" w:cs="Sylfaen"/>
          <w:color w:val="0D0D0D"/>
          <w:lang w:val="ka-GE" w:eastAsia="ka-GE"/>
        </w:rPr>
        <w:t>თანამედროვე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სამეცნიერო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კვლევებში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კავკასიის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კვლევამ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კიდევ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უკვე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მერამდენედ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უახლეს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ტენდენცია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წარმოაჩინა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ტრადიციული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კავკასიონის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ქედზე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მცხოვრები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ავტოქთონი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მოსახლეობის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დანარჩენ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ინდოევროპული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წარმომავლობის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გენეზისური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შესახებ</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საუკეთესოდ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გამოხატავდა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გამოხატავს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ტერმინი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იბერიულ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კავკასიური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შეიცვალა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კავკასიაში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არსებული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ნებისმიერი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მათგანის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ერთმანეთთან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სიახლოვის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ოდენ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ახსნის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ახალი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ხაზით</w:t>
      </w:r>
      <w:r w:rsidRPr="00EA079F">
        <w:rPr>
          <w:rFonts w:ascii="Sylfaen" w:eastAsia="Calibri" w:hAnsi="Sylfaen" w:cs="Times New Roman"/>
          <w:color w:val="0D0D0D"/>
          <w:lang w:val="ka-GE" w:eastAsia="ka-GE"/>
        </w:rPr>
        <w:t xml:space="preserve">. </w:t>
      </w:r>
      <w:bookmarkEnd w:id="2"/>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ამჯერად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ფრიად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ვრცელი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საკითხის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ახსნა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ჩვენს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მიზანს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წარმოადგენს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ჩვენთვის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მთავარი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bookmarkStart w:id="3" w:name="_Hlk114174792"/>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ვერსიაში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ოდენ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წარმოადგენდნენ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ხანგრძლივი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თანამეზობლობის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მიუხედავად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ნამდვილად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დაფუძნებულია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არამედ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თანამეზობლურ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სიახლოვეზე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არანაკლებ</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მნიშვნელოვანია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ხასიათისაა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ამიტომ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სიძნელეებიც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შეხვედრების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lastRenderedPageBreak/>
        <w:t>მსგავსება</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განსხვავებათა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პრაქტიკული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გამოვლინებებისა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სხვაობათა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გათვალისწინებით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გრამატიკის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მეშვეობით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დაიძლიოს</w:t>
      </w:r>
      <w:r w:rsidRPr="00EA079F">
        <w:rPr>
          <w:rFonts w:ascii="Sylfaen" w:eastAsia="Calibri" w:hAnsi="Sylfaen" w:cs="Times New Roman"/>
          <w:color w:val="0D0D0D"/>
          <w:lang w:val="ka-GE" w:eastAsia="ka-GE"/>
        </w:rPr>
        <w:t xml:space="preserve">.  </w:t>
      </w:r>
      <w:bookmarkEnd w:id="3"/>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დავაზუსტებთ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მიღებულია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განისაზღვროს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ნიშან</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თვისებათა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ისეთი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ერთობლიობა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წარმოქმნის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ურთიერთკავშირების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შინაგანად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მყარ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ბირთვს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სახეობაში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თვითონ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ცოდნის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კონკრეტული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ერთეული“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სირთულეს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ქმნის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სპეციფიკის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განსაზღვრა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სახეობასა</w:t>
      </w:r>
      <w:r w:rsidRPr="00EA079F">
        <w:rPr>
          <w:rFonts w:ascii="Sylfaen" w:eastAsia="Calibri" w:hAnsi="Sylfaen" w:cs="Times New Roman"/>
          <w:color w:val="0D0D0D"/>
          <w:lang w:val="ka-GE" w:eastAsia="ka-GE"/>
        </w:rPr>
        <w:t>“ (</w:t>
      </w:r>
      <w:r w:rsidRPr="00EA079F">
        <w:rPr>
          <w:rFonts w:ascii="Sylfaen" w:eastAsia="Calibri" w:hAnsi="Sylfaen" w:cs="Sylfaen"/>
          <w:color w:val="0D0D0D"/>
          <w:lang w:val="ka-GE" w:eastAsia="ka-GE"/>
        </w:rPr>
        <w:t>ცოდნის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გენეტიკური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ერთობლიობის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ლოგიკური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კავშირი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გვარეობასთან</w:t>
      </w:r>
      <w:r w:rsidRPr="00EA079F">
        <w:rPr>
          <w:rFonts w:ascii="Sylfaen" w:eastAsia="Calibri" w:hAnsi="Sylfaen" w:cs="Times New Roman"/>
          <w:color w:val="0D0D0D"/>
          <w:lang w:val="ka-GE" w:eastAsia="ka-GE"/>
        </w:rPr>
        <w:t>“ (</w:t>
      </w:r>
      <w:r w:rsidRPr="00EA079F">
        <w:rPr>
          <w:rFonts w:ascii="Sylfaen" w:eastAsia="Calibri" w:hAnsi="Sylfaen" w:cs="Sylfaen"/>
          <w:color w:val="0D0D0D"/>
          <w:lang w:val="ka-GE" w:eastAsia="ka-GE"/>
        </w:rPr>
        <w:t>საკლასიფიკაციო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ერთეული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მიმართებაში</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გასაოცარია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დღემდე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ასეთი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გრამატიკა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დაწერილა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სომხურ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მარტო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კონტაქტებს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ნაკლებადა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დაძებნილი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განსხვავებულ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შესატყვისობათა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გრამატიკული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ლექსიკურ</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ფრაზეოლოგიური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სტილისტიკური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ახსნა</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განმარტებები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რამდენადაც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ჩვენ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გვექნებოდა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შესაძლებლობა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მხრივ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მეორე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მხრივ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მიზეზთა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წარმოქმნილი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დაგვეჯგუფებინა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გვესწავლებინა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მაგალითად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სომხურენოვანი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ბავშვებისათვის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w:t>
      </w:r>
      <w:r w:rsidRPr="00EA079F">
        <w:rPr>
          <w:rFonts w:ascii="Sylfaen" w:eastAsia="Calibri" w:hAnsi="Sylfaen" w:cs="Times New Roman"/>
          <w:color w:val="0D0D0D"/>
          <w:lang w:val="ka-GE" w:eastAsia="ka-GE"/>
        </w:rPr>
        <w:t xml:space="preserve">.  </w:t>
      </w:r>
      <w:bookmarkEnd w:id="0"/>
    </w:p>
    <w:p w:rsidR="00EA079F" w:rsidRPr="00EA079F" w:rsidRDefault="00EA079F" w:rsidP="00EA079F">
      <w:pPr>
        <w:spacing w:after="0" w:line="360" w:lineRule="auto"/>
        <w:ind w:firstLine="567"/>
        <w:jc w:val="center"/>
        <w:rPr>
          <w:rFonts w:ascii="Sylfaen" w:eastAsia="Calibri" w:hAnsi="Sylfaen" w:cs="Times New Roman"/>
          <w:b/>
          <w:bCs/>
          <w:color w:val="0D0D0D"/>
          <w:lang w:val="ka-GE" w:eastAsia="ka-GE"/>
        </w:rPr>
      </w:pPr>
      <w:r w:rsidRPr="00EA079F">
        <w:rPr>
          <w:rFonts w:ascii="Sylfaen" w:eastAsia="Calibri" w:hAnsi="Sylfaen" w:cs="Times New Roman"/>
          <w:b/>
          <w:bCs/>
          <w:color w:val="0D0D0D"/>
          <w:lang w:val="ka-GE" w:eastAsia="ka-GE"/>
        </w:rPr>
        <w:t>მსჯელობა</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წარმოდგენილ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ნაშრომში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საკითხი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ასე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დგას</w:t>
      </w:r>
      <w:r w:rsidRPr="00EA079F">
        <w:rPr>
          <w:rFonts w:ascii="Sylfaen" w:eastAsia="Calibri" w:hAnsi="Sylfaen" w:cs="Times New Roman"/>
          <w:color w:val="0D0D0D"/>
          <w:lang w:val="ka-GE" w:eastAsia="ka-GE"/>
        </w:rPr>
        <w:t xml:space="preserve"> - </w:t>
      </w:r>
      <w:r w:rsidRPr="00EA079F">
        <w:rPr>
          <w:rFonts w:ascii="Sylfaen" w:eastAsia="Calibri" w:hAnsi="Sylfaen" w:cs="Sylfaen"/>
          <w:color w:val="0D0D0D"/>
          <w:lang w:val="ka-GE" w:eastAsia="ka-GE"/>
        </w:rPr>
        <w:t>არაქართულენოვან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მოქალაქეებს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რომელთაც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სახლმწიფო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არცოდნა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ცუდად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ცოდნა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მრავალი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საზოგადოებრივი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სფეროს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წიაღში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დამკვიდრებასა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ინტეგრირებაში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უშლის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ხელს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შეიძლება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დავეხმაროთ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დაუფლებაში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მიზნით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ნაციონალური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ძნელად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დასაძლევი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უბნებისაკენ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მივმართოთ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ჩვენი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ძალისხმევა</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დაკვირვებამ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გვიჩვენა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მხრივ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საუკეთესო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რესპონდენტებად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არაქართულენოვანი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სკოლების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ლიტერატურის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მასწავლებლები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წ</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ნაციონალური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სკოლების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მოსწავლეები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ჩანან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ყოველდღიურად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უწევთ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ენიდან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მეორეზე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პრაქტიკული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თარგმნის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ოპერაციების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ჩატარება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ცთომილება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მყარად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ამახსოვრდებათ</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არაერთმა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ინტერვიუმ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დაგვარწმუნა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საკუთარი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პრაქტიკული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გამოცდილებაც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ამასვე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გვიდასტურებს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განსაკუთრებით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თვალშისაცემია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სიძნელეები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კერძოდ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წოდებითი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ჩვენი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ამოცანაა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გავარკვიოთ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ასაკობრივი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გრადაციის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მიხედვით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რატომ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უჭირთ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წინადადების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lastRenderedPageBreak/>
        <w:t>აგებისას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საჭირო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შერჩევა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როგორ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დავეხმაროთ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პრობლემის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მოგვარებაში</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bookmarkStart w:id="4" w:name="_Hlk114175012"/>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გზაზე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სპეციალისტებისათვის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გასათვალისწინებელია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ჩამოყალიბების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შემდეგ</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შეხვედრისას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წარმოქმნილი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პრობლემები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ჩვენი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სინამდვილე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არაქართულენოვანი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პირებისათვის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სპეციფიკურია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განსაკუთრებით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სამცხე</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ჯავახეთში</w:t>
      </w:r>
      <w:r w:rsidRPr="00EA079F">
        <w:rPr>
          <w:rFonts w:ascii="Sylfaen" w:eastAsia="Calibri" w:hAnsi="Sylfaen" w:cs="Times New Roman"/>
          <w:color w:val="0D0D0D"/>
          <w:lang w:val="ka-GE" w:eastAsia="ka-GE"/>
        </w:rPr>
        <w:t>).</w:t>
      </w:r>
      <w:r w:rsidRPr="00EA079F">
        <w:rPr>
          <w:rFonts w:ascii="Sylfaen" w:eastAsia="Calibri" w:hAnsi="Sylfaen" w:cs="Times New Roman"/>
          <w:color w:val="0D0D0D"/>
          <w:vertAlign w:val="superscript"/>
          <w:lang w:val="ka-GE" w:eastAsia="ka-GE"/>
        </w:rPr>
        <w:footnoteReference w:id="1"/>
      </w:r>
      <w:r w:rsidRPr="00EA079F">
        <w:rPr>
          <w:rFonts w:ascii="Sylfaen" w:eastAsia="Calibri" w:hAnsi="Sylfaen" w:cs="Times New Roman"/>
          <w:color w:val="0D0D0D"/>
          <w:lang w:val="ka-GE" w:eastAsia="ka-GE"/>
        </w:rPr>
        <w:t xml:space="preserve"> </w:t>
      </w:r>
    </w:p>
    <w:bookmarkEnd w:id="4"/>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არსებობს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მრავალი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ნაშრომი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შორის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სადისერტაციო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კვლევები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მეთოდიკური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მონოგრაფიები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რომლებშიც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ნაკლებად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განხილულია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შესასწავლი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ათვისების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გზაზე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საკითხიც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შეიძლება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მხოლოდ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განზოგადებულად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განვიხილოთ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რადგან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შესასწავლ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დაშვებული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ძირითადად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დედაენის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თავისებურებებითაა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განპირობებული</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ცნობილია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რომელზეც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იწყებს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ლაპარაკს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ადამიანი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სამყაროს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შეცნობის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პირველი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საშუალება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სათქმელის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სამეტყველო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რეალიზაციის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პირველი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ყალიბი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ამიტომაც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ცნობიერად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ქვეცნობიერად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მოლაპარაკე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ცოდნას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მეტყველების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ამოსავალ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ყალიბებთან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ათანხმებს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ფაქტობრივად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შესაძლო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სწორედ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ყალიბთა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სხვაობითაა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 xml:space="preserve">განპირობებული </w:t>
      </w:r>
      <w:bookmarkStart w:id="5" w:name="_Hlk114176637"/>
      <w:r w:rsidRPr="00EA079F">
        <w:rPr>
          <w:rFonts w:ascii="Sylfaen" w:eastAsia="Calibri" w:hAnsi="Sylfaen" w:cs="Times New Roman"/>
          <w:color w:val="0D0D0D"/>
          <w:lang w:val="ka-GE" w:eastAsia="ka-GE"/>
        </w:rPr>
        <w:t>[ტაბიძე, 2008: 294-304].</w:t>
      </w:r>
      <w:bookmarkEnd w:id="5"/>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ქართულ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მხატვრულ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ლიტერატურას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უამრავი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მასალა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ფიქსირებული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მეტყველებისას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საინტერესოა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დაკვირვებები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თითქმის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სრულად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თანხვდება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დღეს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საგანმანათლებლო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lastRenderedPageBreak/>
        <w:t>სამეცნიერო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სივრცეში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აღნუსხულ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ნაშრომებში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ძირითადად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ყურადღებაა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გამახვილებული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მშობლიური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ინტერფერენციულ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გავლენაზე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შესასწავლი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სტრუქტურულ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ხშირ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სემანტიკურ</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კონოტაციურ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ცდები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შედგეს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ნუსხები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რომლებშიც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გათვალისწინებული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იქნება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გამოვლინების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კატეგორია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ტიპურობა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სიხშირე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მდგრადობა</w:t>
      </w:r>
      <w:r w:rsidRPr="00EA079F">
        <w:rPr>
          <w:rFonts w:ascii="Sylfaen" w:eastAsia="Calibri" w:hAnsi="Sylfaen" w:cs="Times New Roman"/>
          <w:color w:val="0D0D0D"/>
          <w:lang w:val="ka-GE" w:eastAsia="ka-GE"/>
        </w:rPr>
        <w:t>); „</w:t>
      </w:r>
      <w:r w:rsidRPr="00EA079F">
        <w:rPr>
          <w:rFonts w:ascii="Sylfaen" w:eastAsia="Calibri" w:hAnsi="Sylfaen" w:cs="Sylfaen"/>
          <w:color w:val="0D0D0D"/>
          <w:lang w:val="ka-GE" w:eastAsia="ka-GE"/>
        </w:rPr>
        <w:t>შეცდომათა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ანალიზის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მეთოდს</w:t>
      </w:r>
      <w:r w:rsidRPr="00EA079F">
        <w:rPr>
          <w:rFonts w:ascii="Sylfaen" w:eastAsia="Calibri" w:hAnsi="Sylfaen" w:cs="Times New Roman"/>
          <w:color w:val="0D0D0D"/>
          <w:lang w:val="ka-GE" w:eastAsia="ka-GE"/>
        </w:rPr>
        <w:t xml:space="preserve"> („error analisis“) </w:t>
      </w:r>
      <w:r w:rsidRPr="00EA079F">
        <w:rPr>
          <w:rFonts w:ascii="Sylfaen" w:eastAsia="Calibri" w:hAnsi="Sylfaen" w:cs="Sylfaen"/>
          <w:color w:val="0D0D0D"/>
          <w:lang w:val="ka-GE" w:eastAsia="ka-GE"/>
        </w:rPr>
        <w:t>დიდი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ყურადღება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ეთმობა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უცხოელ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ავტორებთან</w:t>
      </w:r>
      <w:r w:rsidRPr="00EA079F">
        <w:rPr>
          <w:rFonts w:ascii="Sylfaen" w:eastAsia="Calibri" w:hAnsi="Sylfaen" w:cs="Times New Roman"/>
          <w:color w:val="0D0D0D"/>
          <w:lang w:val="ka-GE" w:eastAsia="ka-GE"/>
        </w:rPr>
        <w:t xml:space="preserve"> (S. P. Corder, E. Haugen, G. Helbig, C. James W. Nemser, G. Nickel, J. C. Richards).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ავტორთა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უმრავლესობას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მიაჩნია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რეგულარული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ხასიათი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მოსწავლის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ცნობიერებაში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უკვე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ჩამოყალიბებული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მყარი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სურათისაგან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განსხვავებული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ფაქტორების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ფაქტორებია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სამყაროს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სურათის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ცდომილებები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შეხვედრების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ზემოქმედებისას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ვლინდება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ვფიქრობთ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ანალიზი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საშუალებას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იძლევა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დადგინდეს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ობიექტური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სიძნელეები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კანონიზომიერებები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კონკრეტული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ვარიანტის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გზით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რეალისტური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მიზნების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დასახვა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მოხერხდება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ცალ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ცალკე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მიმოვიხილოთ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სტრუქტურას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ცხადია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რაოდენობა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სხვადასხვა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სხვადასხვაგვარია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ვიცით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თანამედროვე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შვიდი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თუმცა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რაოდენობა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სადავოა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მაგრამ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ოფიციალურ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სტანდარტში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რომლითაც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ჯერჯერობით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ხელმძღვანელობს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განათლების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სამინისტრო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სწორედ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შვიდი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ისეთებიც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რომლებიც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ნასესხებია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უქონელი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ფრანგულისაგან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ისეთი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რომლებსაც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შეიძლება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მოეპოვებოდეს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საზოგადოდ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მაგრამ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ზოგიერთი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მაინც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უბრუნველი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ჰქონდეს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ასეთია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მაგალითად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რუსული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სიტყვები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პალტო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დეპო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ფრანგულისაგან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რუსულშია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ნასესხები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რუსულიდან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გადმოსული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მათგანი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ფრანგულში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რუსულში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მაგრამ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ისინი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ბრუნებადია</w:t>
      </w:r>
      <w:r w:rsidRPr="00EA079F">
        <w:rPr>
          <w:rFonts w:ascii="Sylfaen" w:eastAsia="Calibri" w:hAnsi="Sylfaen" w:cs="Times New Roman"/>
          <w:color w:val="0D0D0D"/>
          <w:lang w:val="ka-GE" w:eastAsia="ka-GE"/>
        </w:rPr>
        <w:t>.[ხაჩატურიანი,2019:148-152]</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რაოდენობაზე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საუბრისას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აღვნიშნოთ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რაოდენობის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გამოყოფისა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მიმდევრობის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დღევანდელი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სურათი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ნაკლებად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გაზიარებული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სტანდარტად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დადგენილი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საკმაოდ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ხანგრძლივი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ლინგვისტური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აზროვნების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შედეგია</w:t>
      </w:r>
      <w:r w:rsidRPr="00EA079F">
        <w:rPr>
          <w:rFonts w:ascii="Sylfaen" w:eastAsia="Calibri" w:hAnsi="Sylfaen" w:cs="Times New Roman"/>
          <w:color w:val="0D0D0D"/>
          <w:lang w:val="ka-GE" w:eastAsia="ka-GE"/>
        </w:rPr>
        <w:t xml:space="preserve"> [ჩიქობავა,1956: 34-40].</w:t>
      </w:r>
    </w:p>
    <w:p w:rsidR="00EA079F" w:rsidRPr="00EA079F" w:rsidRDefault="00EA079F" w:rsidP="00EA079F">
      <w:pPr>
        <w:tabs>
          <w:tab w:val="left" w:pos="851"/>
        </w:tabs>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lastRenderedPageBreak/>
        <w:t>1.</w:t>
      </w:r>
      <w:r w:rsidRPr="00EA079F">
        <w:rPr>
          <w:rFonts w:ascii="Sylfaen" w:eastAsia="Calibri" w:hAnsi="Sylfaen" w:cs="Times New Roman"/>
          <w:color w:val="0D0D0D"/>
          <w:lang w:val="ka-GE" w:eastAsia="ka-GE"/>
        </w:rPr>
        <w:tab/>
      </w:r>
      <w:r w:rsidRPr="00EA079F">
        <w:rPr>
          <w:rFonts w:ascii="Sylfaen" w:eastAsia="Calibri" w:hAnsi="Sylfaen" w:cs="Sylfaen"/>
          <w:color w:val="0D0D0D"/>
          <w:lang w:val="ka-GE" w:eastAsia="ka-GE"/>
        </w:rPr>
        <w:t>დღესაც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ძირითადად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მიღებული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ბერძნულ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ლათინურ</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რუსულ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რიგის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მიხედვით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გაწყობილი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ვარიანტი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წარსულთან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შედარებით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მცირედაა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შეცვლილი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სადაც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აკუზატივის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ადგილი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უკავია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ხოლო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ვითარებითი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წოდებითს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უსწრებს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რიგს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მორფოლოგიურთან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სინტაქსური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მხარეც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განაპირობებს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უდავოდ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ლოგიკურია</w:t>
      </w:r>
      <w:r w:rsidRPr="00EA079F">
        <w:rPr>
          <w:rFonts w:ascii="Sylfaen" w:eastAsia="Calibri" w:hAnsi="Sylfaen" w:cs="Times New Roman"/>
          <w:color w:val="0D0D0D"/>
          <w:lang w:val="ka-GE" w:eastAsia="ka-GE"/>
        </w:rPr>
        <w:t>;</w:t>
      </w:r>
    </w:p>
    <w:p w:rsidR="00EA079F" w:rsidRPr="00EA079F" w:rsidRDefault="00EA079F" w:rsidP="00EA079F">
      <w:pPr>
        <w:tabs>
          <w:tab w:val="left" w:pos="851"/>
        </w:tabs>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2.</w:t>
      </w:r>
      <w:r w:rsidRPr="00EA079F">
        <w:rPr>
          <w:rFonts w:ascii="Sylfaen" w:eastAsia="Calibri" w:hAnsi="Sylfaen" w:cs="Times New Roman"/>
          <w:color w:val="0D0D0D"/>
          <w:lang w:val="ka-GE" w:eastAsia="ka-GE"/>
        </w:rPr>
        <w:tab/>
        <w:t xml:space="preserve"> </w:t>
      </w:r>
      <w:r w:rsidRPr="00EA079F">
        <w:rPr>
          <w:rFonts w:ascii="Sylfaen" w:eastAsia="Calibri" w:hAnsi="Sylfaen" w:cs="Sylfaen"/>
          <w:color w:val="0D0D0D"/>
          <w:lang w:val="ka-GE" w:eastAsia="ka-GE"/>
        </w:rPr>
        <w:t>ძველ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გრამატიკაში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დალაგება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ნაკლებად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ხასიათს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ატარებდა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გათვალისწინებული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იყო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ევროპული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ვითარება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მაგალითად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სახელობითის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შემდეგ</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იდგა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შემდეგ</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მიცემითი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მოჰყვებოდა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მოთხრობითი</w:t>
      </w:r>
      <w:r w:rsidRPr="00EA079F">
        <w:rPr>
          <w:rFonts w:ascii="Sylfaen" w:eastAsia="Calibri" w:hAnsi="Sylfaen" w:cs="Times New Roman"/>
          <w:color w:val="0D0D0D"/>
          <w:lang w:val="ka-GE" w:eastAsia="ka-GE"/>
        </w:rPr>
        <w:t>;</w:t>
      </w:r>
    </w:p>
    <w:p w:rsidR="00EA079F" w:rsidRPr="00EA079F" w:rsidRDefault="00EA079F" w:rsidP="00EA079F">
      <w:pPr>
        <w:tabs>
          <w:tab w:val="left" w:pos="851"/>
        </w:tabs>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3.</w:t>
      </w:r>
      <w:r w:rsidRPr="00EA079F">
        <w:rPr>
          <w:rFonts w:ascii="Sylfaen" w:eastAsia="Calibri" w:hAnsi="Sylfaen" w:cs="Times New Roman"/>
          <w:color w:val="0D0D0D"/>
          <w:lang w:val="ka-GE" w:eastAsia="ka-GE"/>
        </w:rPr>
        <w:tab/>
      </w:r>
      <w:r w:rsidRPr="00EA079F">
        <w:rPr>
          <w:rFonts w:ascii="Sylfaen" w:eastAsia="Calibri" w:hAnsi="Sylfaen" w:cs="Sylfaen"/>
          <w:color w:val="0D0D0D"/>
          <w:lang w:val="ka-GE" w:eastAsia="ka-GE"/>
        </w:rPr>
        <w:t>ამჟამად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სტანდარტად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მიჩნეული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ანუ</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სახელმძღვანელოებში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დაცული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შანიძის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მიერ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დადგენილი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 xml:space="preserve">რიგი </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მოთხრობითი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მიცემითი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მოქმედებითი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ვითარებითი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წოდებითი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დაფუძნებულია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მორფოლოგიისა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სინტაქსის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მოთხოვნებზე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ჯერ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მოცემულია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სუბიექტის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მოთხრობითი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მიცემითი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მიმდევრობას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უჭერს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მხარს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სწორედ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ვლინდება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ფუძეუკუმშველობა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 xml:space="preserve">უკვეცელობა </w:t>
      </w:r>
      <w:r w:rsidRPr="00EA079F">
        <w:rPr>
          <w:rFonts w:ascii="Sylfaen" w:eastAsia="Calibri" w:hAnsi="Sylfaen" w:cs="Times New Roman"/>
          <w:color w:val="0D0D0D"/>
          <w:lang w:val="ka-GE" w:eastAsia="ka-GE"/>
        </w:rPr>
        <w:t>[შანიძე, 1956].</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ერთნაირად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ფონეტიკური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ფაქტორის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ზეგავლენით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ზოგი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ფუძე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იკუმშება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იკვეცება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ზოგის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ფუძე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უცვლელია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ზოგჯერ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კიდევ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ნიშანი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განიცდის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ცვლილებებს</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გავითვალისწინოთ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ნორმატიული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პურიზმისკენაა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მიდრეკილი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გავრცელების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ადგილას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ერთნაირად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განიცდის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დროის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ცვლილებას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მაგალითად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როდესაც</w:t>
      </w:r>
      <w:r w:rsidRPr="00EA079F">
        <w:rPr>
          <w:rFonts w:ascii="Sylfaen" w:eastAsia="Calibri" w:hAnsi="Sylfaen" w:cs="Times New Roman"/>
          <w:color w:val="0D0D0D"/>
          <w:lang w:val="ka-GE" w:eastAsia="ka-GE"/>
        </w:rPr>
        <w:t xml:space="preserve"> 1922–1924 </w:t>
      </w:r>
      <w:r w:rsidRPr="00EA079F">
        <w:rPr>
          <w:rFonts w:ascii="Sylfaen" w:eastAsia="Calibri" w:hAnsi="Sylfaen" w:cs="Sylfaen"/>
          <w:color w:val="0D0D0D"/>
          <w:lang w:val="ka-GE" w:eastAsia="ka-GE"/>
        </w:rPr>
        <w:t>წლებში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განხორციელდა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ორთოგრაფიული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რეფორმა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უცხოეთში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მცხოვრებმა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სომხობამ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რეფორმის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მოთხოვნები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გაიზიარა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კვლავ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ძველ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ორთოგრაფიას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მიჰყვა</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ამჟამად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ენაშიც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დატრიალდა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პროცესი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პოსტსაბჭოთა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ქვეყნებში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წ</w:t>
      </w:r>
      <w:r w:rsidRPr="00EA079F">
        <w:rPr>
          <w:rFonts w:ascii="Sylfaen" w:eastAsia="Calibri" w:hAnsi="Sylfaen" w:cs="Times New Roman"/>
          <w:color w:val="0D0D0D"/>
          <w:lang w:val="ka-GE" w:eastAsia="ka-GE"/>
        </w:rPr>
        <w:t>. „</w:t>
      </w:r>
      <w:r w:rsidRPr="00EA079F">
        <w:rPr>
          <w:rFonts w:ascii="Sylfaen" w:eastAsia="Calibri" w:hAnsi="Sylfaen" w:cs="Sylfaen"/>
          <w:color w:val="0D0D0D"/>
          <w:lang w:val="ka-GE" w:eastAsia="ka-GE"/>
        </w:rPr>
        <w:t>ცენზურირებული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ნორმების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უნიფიკაციურ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მოქმედებას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განაპირობებდა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საბაზრო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ეკონომიკამ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მედია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ცენტრალიზებული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მართვისაგან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გამოათავისუფლა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ნორმობრივი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აღრევა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აღინიშნა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აღმოჩნდა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 xml:space="preserve">გამონაკლისი </w:t>
      </w:r>
      <w:r w:rsidRPr="00EA079F">
        <w:rPr>
          <w:rFonts w:ascii="Sylfaen" w:eastAsia="Calibri" w:hAnsi="Sylfaen" w:cs="Times New Roman"/>
          <w:color w:val="0D0D0D"/>
          <w:lang w:val="ka-GE" w:eastAsia="ka-GE"/>
        </w:rPr>
        <w:t>[ჩინჩალაძე, პოღოსიანი,1998].</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სომხურშიც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დღევანდლამდე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სახელწოდებებს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რიგსა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ფუნქციებს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გრძელი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გზა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 xml:space="preserve">გამოვლილი </w:t>
      </w:r>
      <w:bookmarkStart w:id="6" w:name="_Hlk114176679"/>
      <w:r w:rsidRPr="00EA079F">
        <w:rPr>
          <w:rFonts w:ascii="Sylfaen" w:eastAsia="Calibri" w:hAnsi="Sylfaen" w:cs="Sylfaen"/>
          <w:color w:val="0D0D0D"/>
          <w:lang w:val="ka-GE" w:eastAsia="ka-GE"/>
        </w:rPr>
        <w:t>[შილაკაძე, 1971]</w:t>
      </w:r>
      <w:r w:rsidRPr="00EA079F">
        <w:rPr>
          <w:rFonts w:ascii="Sylfaen" w:eastAsia="Calibri" w:hAnsi="Sylfaen" w:cs="Times New Roman"/>
          <w:color w:val="0D0D0D"/>
          <w:lang w:val="ka-GE" w:eastAsia="ka-GE"/>
        </w:rPr>
        <w:t xml:space="preserve">.  </w:t>
      </w:r>
      <w:bookmarkEnd w:id="6"/>
      <w:r w:rsidRPr="00EA079F">
        <w:rPr>
          <w:rFonts w:ascii="Sylfaen" w:eastAsia="Calibri" w:hAnsi="Sylfaen" w:cs="Sylfaen"/>
          <w:color w:val="0D0D0D"/>
          <w:lang w:val="ka-GE" w:eastAsia="ka-GE"/>
        </w:rPr>
        <w:t>მრავლობითს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ნიშნები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ნიშნებია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ერთმარცვლიანი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სიტყვებისათვის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եր</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მეტმარცვლიანი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სახელებისათვის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ներ</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lastRenderedPageBreak/>
        <w:t>მრავლობითის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ნიშანი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ემატება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ფუძეს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შემდეგ</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დაისმის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ნიშანი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ახალ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მრავლობითი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რიცხვის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გაფორმება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მსგავსია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ბრუნვა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ხუთია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დავდგებით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მორფოლოგია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დამოუკიდებელ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მიიჩნევს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განსხვავებულ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გრამატიკულ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ლიტერატურაში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ამჟამად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გაბატონებული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მოსაზრების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ბრალდებითსაც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ცალკე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გამოყოფენ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თუმცა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პირდაპირ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დამატებას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ბრალდებითს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არასოდეს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მოეპოვება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საკუთარი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იგი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სახელობითის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ნათესაობით</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მიცემითის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იყენებს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ამიტომ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უფრო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მართებულია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განხილვა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სინტაქსში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მორფოლოგიაში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საკუთარი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ამრიგად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ახალი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ბრუნვებია</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1. </w:t>
      </w:r>
      <w:r w:rsidRPr="00EA079F">
        <w:rPr>
          <w:rFonts w:ascii="Sylfaen" w:eastAsia="Calibri" w:hAnsi="Sylfaen" w:cs="Sylfaen"/>
          <w:color w:val="0D0D0D"/>
          <w:lang w:val="ka-GE" w:eastAsia="ka-GE"/>
        </w:rPr>
        <w:t>სახელობითი</w:t>
      </w:r>
      <w:r w:rsidRPr="00EA079F">
        <w:rPr>
          <w:rFonts w:ascii="Sylfaen" w:eastAsia="Calibri" w:hAnsi="Sylfaen" w:cs="Times New Roman"/>
          <w:color w:val="0D0D0D"/>
          <w:lang w:val="ka-GE" w:eastAsia="ka-GE"/>
        </w:rPr>
        <w:t xml:space="preserve"> – </w:t>
      </w:r>
      <w:r w:rsidRPr="00EA079F">
        <w:rPr>
          <w:rFonts w:ascii="Sylfaen" w:eastAsia="Calibri" w:hAnsi="Sylfaen" w:cs="Sylfaen"/>
          <w:color w:val="0D0D0D"/>
          <w:lang w:val="ka-GE" w:eastAsia="ka-GE"/>
        </w:rPr>
        <w:t>ուղղական</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2. </w:t>
      </w:r>
      <w:r w:rsidRPr="00EA079F">
        <w:rPr>
          <w:rFonts w:ascii="Sylfaen" w:eastAsia="Calibri" w:hAnsi="Sylfaen" w:cs="Sylfaen"/>
          <w:color w:val="0D0D0D"/>
          <w:lang w:val="ka-GE" w:eastAsia="ka-GE"/>
        </w:rPr>
        <w:t>ნათესაობით</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მიცემითი</w:t>
      </w:r>
      <w:r w:rsidRPr="00EA079F">
        <w:rPr>
          <w:rFonts w:ascii="Sylfaen" w:eastAsia="Calibri" w:hAnsi="Sylfaen" w:cs="Times New Roman"/>
          <w:color w:val="0D0D0D"/>
          <w:lang w:val="ka-GE" w:eastAsia="ka-GE"/>
        </w:rPr>
        <w:t xml:space="preserve"> – </w:t>
      </w:r>
      <w:r w:rsidRPr="00EA079F">
        <w:rPr>
          <w:rFonts w:ascii="Sylfaen" w:eastAsia="Calibri" w:hAnsi="Sylfaen" w:cs="Sylfaen"/>
          <w:color w:val="0D0D0D"/>
          <w:lang w:val="ka-GE" w:eastAsia="ka-GE"/>
        </w:rPr>
        <w:t>սեռական</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տրական</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3. </w:t>
      </w:r>
      <w:r w:rsidRPr="00EA079F">
        <w:rPr>
          <w:rFonts w:ascii="Sylfaen" w:eastAsia="Calibri" w:hAnsi="Sylfaen" w:cs="Sylfaen"/>
          <w:color w:val="0D0D0D"/>
          <w:lang w:val="ka-GE" w:eastAsia="ka-GE"/>
        </w:rPr>
        <w:t xml:space="preserve">დაწყებითი </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բացառական</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4. </w:t>
      </w:r>
      <w:r w:rsidRPr="00EA079F">
        <w:rPr>
          <w:rFonts w:ascii="Sylfaen" w:eastAsia="Calibri" w:hAnsi="Sylfaen" w:cs="Sylfaen"/>
          <w:color w:val="0D0D0D"/>
          <w:lang w:val="ka-GE" w:eastAsia="ka-GE"/>
        </w:rPr>
        <w:t>მოქმედებითი</w:t>
      </w:r>
      <w:r w:rsidRPr="00EA079F">
        <w:rPr>
          <w:rFonts w:ascii="Sylfaen" w:eastAsia="Calibri" w:hAnsi="Sylfaen" w:cs="Times New Roman"/>
          <w:color w:val="0D0D0D"/>
          <w:lang w:val="ka-GE" w:eastAsia="ka-GE"/>
        </w:rPr>
        <w:t xml:space="preserve"> – </w:t>
      </w:r>
      <w:r w:rsidRPr="00EA079F">
        <w:rPr>
          <w:rFonts w:ascii="Sylfaen" w:eastAsia="Calibri" w:hAnsi="Sylfaen" w:cs="Sylfaen"/>
          <w:color w:val="0D0D0D"/>
          <w:lang w:val="ka-GE" w:eastAsia="ka-GE"/>
        </w:rPr>
        <w:t>գործիական</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5. </w:t>
      </w:r>
      <w:r w:rsidRPr="00EA079F">
        <w:rPr>
          <w:rFonts w:ascii="Sylfaen" w:eastAsia="Calibri" w:hAnsi="Sylfaen" w:cs="Sylfaen"/>
          <w:color w:val="0D0D0D"/>
          <w:lang w:val="ka-GE" w:eastAsia="ka-GE"/>
        </w:rPr>
        <w:t xml:space="preserve">ადგილობითი </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ներգոյական</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ვხედავთ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საკმაოდ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განსხვავებულია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ერთმანეთისგან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სწორედ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განსხვავებული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სტრუქტურის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თანხვედრის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მიზეზიცაა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მთელი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რიგი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შესწავლის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პროცესში</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მაგალითისთვის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წარმოვადგენთ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ერთ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ტექსტს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რომელშიც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თვალსაჩინოდაა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მოცემული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სომეხი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მოსწავლისათვის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სრულიად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რამდენიმე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ტესტის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შევსების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დროს</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მოსალოდნელი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იყო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პრობლემა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შექმნა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მოთხრობითმა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ბრუნვამ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წარსული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დროის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ერთპირიანი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ზმნის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ფორმასთან</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შეცდომაა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მამამ  ევროპაში მოგზაურობდა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ჰაიკუშმა სამცხე-ჯავახეთის სახელმწიფო უნივერსიტეტში სწავლობდა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თვალსაზრისით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მნიშვნელოვანია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დაკვირვებები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ფიქსირდება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მხატვრულ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ლიტერატურაში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არაქართველთა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კონკრეტულად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მეტყველების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ქართველი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მწერლების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მიერ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სპეციალისტები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მიუთითებენ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ლაპარაკი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შესაძლებელია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მხოლოდ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მაშინ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როდესაც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უპირველეს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ყოვლისა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ათვისება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ხდება</w:t>
      </w:r>
      <w:r w:rsidRPr="00EA079F">
        <w:rPr>
          <w:rFonts w:ascii="Sylfaen" w:eastAsia="Calibri" w:hAnsi="Sylfaen" w:cs="Times New Roman"/>
          <w:color w:val="0D0D0D"/>
          <w:lang w:val="ka-GE" w:eastAsia="ka-GE"/>
        </w:rPr>
        <w:t xml:space="preserve"> </w:t>
      </w:r>
      <w:r w:rsidRPr="00EA079F">
        <w:rPr>
          <w:rFonts w:ascii="Sylfaen" w:eastAsia="Calibri" w:hAnsi="Sylfaen" w:cs="Times New Roman"/>
          <w:lang w:val="ka-GE" w:eastAsia="ka-GE"/>
        </w:rPr>
        <w:t>[</w:t>
      </w:r>
      <w:hyperlink r:id="rId10" w:history="1">
        <w:r w:rsidRPr="00EA079F">
          <w:rPr>
            <w:rFonts w:ascii="Sylfaen" w:eastAsia="Calibri" w:hAnsi="Sylfaen" w:cs="Times New Roman"/>
            <w:color w:val="0000FF"/>
            <w:u w:val="single"/>
            <w:lang w:val="ka-GE" w:eastAsia="ka-GE"/>
          </w:rPr>
          <w:t>https://cciir.ge/images/pdf/1348829210_BE__3_GEO.pdf</w:t>
        </w:r>
      </w:hyperlink>
      <w:r w:rsidRPr="00EA079F">
        <w:rPr>
          <w:rFonts w:ascii="Sylfaen" w:eastAsia="Calibri" w:hAnsi="Sylfaen" w:cs="Times New Roman"/>
          <w:lang w:val="ka-GE" w:eastAsia="ka-GE"/>
        </w:rPr>
        <w:t xml:space="preserve">]. </w:t>
      </w:r>
      <w:r w:rsidRPr="00EA079F">
        <w:rPr>
          <w:rFonts w:ascii="Sylfaen" w:eastAsia="Calibri" w:hAnsi="Sylfaen" w:cs="Sylfaen"/>
          <w:color w:val="0D0D0D"/>
          <w:lang w:val="ka-GE" w:eastAsia="ka-GE"/>
        </w:rPr>
        <w:t>ხოლო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lastRenderedPageBreak/>
        <w:t>რამდენადაც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ლინგვისტიკის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შესწავლის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სფეროა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სწორედ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ლინგვისტიკის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მონაცემების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მომარჯვებაა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საჭირო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შესასწავლად</w:t>
      </w:r>
      <w:r w:rsidRPr="00EA079F">
        <w:rPr>
          <w:rFonts w:ascii="Sylfaen" w:eastAsia="Calibri" w:hAnsi="Sylfaen" w:cs="Times New Roman"/>
          <w:color w:val="0D0D0D"/>
          <w:lang w:val="ka-GE" w:eastAsia="ka-GE"/>
        </w:rPr>
        <w:t xml:space="preserve">. </w:t>
      </w:r>
    </w:p>
    <w:p w:rsidR="00EA079F" w:rsidRPr="00EA079F" w:rsidRDefault="00EA079F" w:rsidP="00EA079F">
      <w:pPr>
        <w:spacing w:after="0" w:line="360" w:lineRule="auto"/>
        <w:ind w:firstLine="567"/>
        <w:jc w:val="both"/>
        <w:rPr>
          <w:rFonts w:ascii="Sylfaen" w:eastAsia="Calibri" w:hAnsi="Sylfaen" w:cs="Times New Roman"/>
          <w:color w:val="0D0D0D"/>
          <w:lang w:eastAsia="ka-GE"/>
        </w:rPr>
      </w:pP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პრაქტიკა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აჩვენებს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ხშირად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შესწავლაზე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უფრო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დიდი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ძალა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მეტყველების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ათვისებას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რამდენადაც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მეტყველება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მთავარი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კომუნიკაციის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კომუნიკაცია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ცალკე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სამსჯელო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თემაა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საკითხს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კიდევ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შევეხებით</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ბრუნვათა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სისტემაზე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საუბრისას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გასათვალისწინებელია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ბრუნებადი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მეტყველების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ნაწილების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თავისებურებები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ამიტომ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ცალცალკე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უნდა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შევეხოთ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არსებით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ზედსართავ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რიცხვით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სახელებსა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ნაცვალსახელს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რომლებიც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ისევე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გარკვეულ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სხვადასხვაობას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გვიჩვენებენ</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ჩვენი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მიზანი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ვერც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იქნებოდა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სრული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შეპირისპირებითი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დახასიათება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რადგან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საკითხი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ძალიან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ფართოა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ისტორიულ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წიაღსვლებსა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ტიპოლოგიური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მეთოდოლოგიის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ყოველმხრივ</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გამოყენებას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მოითხოვს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აღემატება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საკვალიფიკაციო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ნაშრომის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ფორმატს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თუმცა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ვიმედოვნებთ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მიმართულებით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მუშაობისთვის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წინამდებარე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კვლევასაც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შეიძლება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ჰქონდეს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მნიშვნელობა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ამჯერად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როგორც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უკვე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ვთქვით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ვესწრაფვით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სომხურენოვანი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კონტინგენტისათვის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სწავლებისას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წარმოქმნილი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პრაქტიკული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სიძნელეების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აღნუსხვას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განხილვას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შეფასებასა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შეძლებისდაგვარად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რეკომენდაციების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შემუშავებას</w:t>
      </w:r>
      <w:r w:rsidRPr="00EA079F">
        <w:rPr>
          <w:rFonts w:ascii="Sylfaen" w:eastAsia="Calibri" w:hAnsi="Sylfaen" w:cs="Times New Roman"/>
          <w:color w:val="0D0D0D"/>
          <w:lang w:val="ka-GE" w:eastAsia="ka-GE"/>
        </w:rPr>
        <w:t>.</w:t>
      </w:r>
    </w:p>
    <w:p w:rsid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ნაცვალსახელთა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ბრუნებისას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გარკვეულ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თავისებურებას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იჩენს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მაგალითად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კუთვნილებით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ნაცვალსახელს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მყარი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ადგილი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აუცილებლად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უძღვის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საზღვრულს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ამით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მკვეთრად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განსხვავდება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ქართულისაგან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რომელსაც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კუთვნილებითი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ნაცვალსახელის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დასმა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ყველგან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შეუძლია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საზღვრულის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წინაც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საზღვრულის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შემდეგაც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იქამდე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ნაცვალსახელი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ნებისმიერი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მსაზღვრელად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გამოყენებული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შეიძლება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წევრმაც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დააშოროს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საზღვრულს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მაინც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სინტაქსური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კავშირი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დაირღვევა</w:t>
      </w:r>
      <w:r w:rsidRPr="00EA079F">
        <w:rPr>
          <w:rFonts w:ascii="Sylfaen" w:eastAsia="Calibri" w:hAnsi="Sylfaen" w:cs="Times New Roman"/>
          <w:color w:val="0D0D0D"/>
          <w:lang w:val="ka-GE" w:eastAsia="ka-GE"/>
        </w:rPr>
        <w:t xml:space="preserve">: </w:t>
      </w:r>
    </w:p>
    <w:p w:rsidR="003E7599" w:rsidRDefault="003E7599" w:rsidP="00EA079F">
      <w:pPr>
        <w:spacing w:after="0" w:line="360" w:lineRule="auto"/>
        <w:ind w:firstLine="567"/>
        <w:jc w:val="both"/>
        <w:rPr>
          <w:rFonts w:ascii="Sylfaen" w:eastAsia="Calibri" w:hAnsi="Sylfaen" w:cs="Times New Roman"/>
          <w:color w:val="0D0D0D"/>
          <w:lang w:val="ka-GE" w:eastAsia="ka-GE"/>
        </w:rPr>
      </w:pPr>
    </w:p>
    <w:p w:rsidR="003E7599" w:rsidRDefault="003E7599" w:rsidP="00EA079F">
      <w:pPr>
        <w:spacing w:after="0" w:line="360" w:lineRule="auto"/>
        <w:ind w:firstLine="567"/>
        <w:jc w:val="both"/>
        <w:rPr>
          <w:rFonts w:ascii="Sylfaen" w:eastAsia="Calibri" w:hAnsi="Sylfaen" w:cs="Times New Roman"/>
          <w:color w:val="0D0D0D"/>
          <w:lang w:val="ka-GE" w:eastAsia="ka-GE"/>
        </w:rPr>
      </w:pPr>
    </w:p>
    <w:p w:rsidR="003E7599" w:rsidRDefault="003E7599" w:rsidP="00EA079F">
      <w:pPr>
        <w:spacing w:after="0" w:line="360" w:lineRule="auto"/>
        <w:ind w:firstLine="567"/>
        <w:jc w:val="both"/>
        <w:rPr>
          <w:rFonts w:ascii="Sylfaen" w:eastAsia="Calibri" w:hAnsi="Sylfaen" w:cs="Times New Roman"/>
          <w:color w:val="0D0D0D"/>
          <w:lang w:val="ka-GE" w:eastAsia="ka-GE"/>
        </w:rPr>
      </w:pPr>
    </w:p>
    <w:p w:rsidR="003E7599" w:rsidRDefault="003E7599" w:rsidP="00EA079F">
      <w:pPr>
        <w:spacing w:after="0" w:line="360" w:lineRule="auto"/>
        <w:ind w:firstLine="567"/>
        <w:jc w:val="both"/>
        <w:rPr>
          <w:rFonts w:ascii="Sylfaen" w:eastAsia="Calibri" w:hAnsi="Sylfaen" w:cs="Times New Roman"/>
          <w:color w:val="0D0D0D"/>
          <w:lang w:val="ka-GE" w:eastAsia="ka-GE"/>
        </w:rPr>
      </w:pPr>
    </w:p>
    <w:p w:rsidR="003E7599" w:rsidRPr="00EA079F" w:rsidRDefault="003E7599" w:rsidP="00EA079F">
      <w:pPr>
        <w:spacing w:after="0" w:line="360" w:lineRule="auto"/>
        <w:ind w:firstLine="567"/>
        <w:jc w:val="both"/>
        <w:rPr>
          <w:rFonts w:ascii="Sylfaen" w:eastAsia="Calibri" w:hAnsi="Sylfaen" w:cs="Times New Roman"/>
          <w:color w:val="0D0D0D"/>
          <w:lang w:val="ka-GE" w:eastAsia="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466"/>
        <w:gridCol w:w="2894"/>
      </w:tblGrid>
      <w:tr w:rsidR="00EA079F" w:rsidRPr="00EA079F" w:rsidTr="001966CB">
        <w:tc>
          <w:tcPr>
            <w:tcW w:w="2990" w:type="dxa"/>
            <w:shd w:val="clear" w:color="auto" w:fill="auto"/>
          </w:tcPr>
          <w:p w:rsidR="00EA079F" w:rsidRPr="00EA079F" w:rsidRDefault="00EA079F" w:rsidP="00EA079F">
            <w:pPr>
              <w:spacing w:after="0" w:line="360" w:lineRule="auto"/>
              <w:jc w:val="center"/>
              <w:rPr>
                <w:rFonts w:ascii="Sylfaen" w:eastAsia="Calibri" w:hAnsi="Sylfaen" w:cs="Times New Roman"/>
                <w:b/>
                <w:color w:val="0D0D0D"/>
                <w:lang w:val="ka-GE" w:eastAsia="ka-GE"/>
              </w:rPr>
            </w:pPr>
            <w:r w:rsidRPr="00EA079F">
              <w:rPr>
                <w:rFonts w:ascii="Sylfaen" w:eastAsia="Calibri" w:hAnsi="Sylfaen" w:cs="Times New Roman"/>
                <w:b/>
                <w:color w:val="0D0D0D"/>
                <w:lang w:val="ka-GE" w:eastAsia="ka-GE"/>
              </w:rPr>
              <w:lastRenderedPageBreak/>
              <w:t>ქართული</w:t>
            </w:r>
          </w:p>
        </w:tc>
        <w:tc>
          <w:tcPr>
            <w:tcW w:w="3466" w:type="dxa"/>
            <w:shd w:val="clear" w:color="auto" w:fill="auto"/>
          </w:tcPr>
          <w:p w:rsidR="00EA079F" w:rsidRPr="00EA079F" w:rsidRDefault="00EA079F" w:rsidP="00EA079F">
            <w:pPr>
              <w:spacing w:after="0" w:line="360" w:lineRule="auto"/>
              <w:jc w:val="center"/>
              <w:rPr>
                <w:rFonts w:ascii="Sylfaen" w:eastAsia="Calibri" w:hAnsi="Sylfaen" w:cs="Times New Roman"/>
                <w:b/>
                <w:color w:val="0D0D0D"/>
                <w:lang w:val="ka-GE" w:eastAsia="ka-GE"/>
              </w:rPr>
            </w:pPr>
            <w:r w:rsidRPr="00EA079F">
              <w:rPr>
                <w:rFonts w:ascii="Sylfaen" w:eastAsia="Calibri" w:hAnsi="Sylfaen" w:cs="Times New Roman"/>
                <w:b/>
                <w:color w:val="0D0D0D"/>
                <w:lang w:val="ka-GE" w:eastAsia="ka-GE"/>
              </w:rPr>
              <w:t>სომხური სიტყვასიტყვითი (ელექტრონული თარგმანი)</w:t>
            </w:r>
          </w:p>
        </w:tc>
        <w:tc>
          <w:tcPr>
            <w:tcW w:w="2894" w:type="dxa"/>
            <w:shd w:val="clear" w:color="auto" w:fill="auto"/>
          </w:tcPr>
          <w:p w:rsidR="00EA079F" w:rsidRPr="00EA079F" w:rsidRDefault="00EA079F" w:rsidP="00EA079F">
            <w:pPr>
              <w:spacing w:after="0" w:line="360" w:lineRule="auto"/>
              <w:jc w:val="center"/>
              <w:rPr>
                <w:rFonts w:ascii="Sylfaen" w:eastAsia="Calibri" w:hAnsi="Sylfaen" w:cs="Times New Roman"/>
                <w:b/>
                <w:color w:val="0D0D0D"/>
                <w:lang w:val="ka-GE" w:eastAsia="ka-GE"/>
              </w:rPr>
            </w:pPr>
            <w:r w:rsidRPr="00EA079F">
              <w:rPr>
                <w:rFonts w:ascii="Sylfaen" w:eastAsia="Calibri" w:hAnsi="Sylfaen" w:cs="Times New Roman"/>
                <w:b/>
                <w:color w:val="0D0D0D"/>
                <w:lang w:val="ka-GE" w:eastAsia="ka-GE"/>
              </w:rPr>
              <w:t>სალიტერატურო სომხური</w:t>
            </w:r>
          </w:p>
        </w:tc>
      </w:tr>
      <w:tr w:rsidR="00EA079F" w:rsidRPr="00EA079F" w:rsidTr="001966CB">
        <w:tc>
          <w:tcPr>
            <w:tcW w:w="2990" w:type="dxa"/>
            <w:shd w:val="clear" w:color="auto" w:fill="auto"/>
          </w:tcPr>
          <w:p w:rsidR="00EA079F" w:rsidRPr="00EA079F" w:rsidRDefault="00EA079F" w:rsidP="00EA079F">
            <w:pPr>
              <w:spacing w:after="0" w:line="360" w:lineRule="auto"/>
              <w:jc w:val="both"/>
              <w:rPr>
                <w:rFonts w:ascii="Sylfaen" w:eastAsia="Calibri" w:hAnsi="Sylfaen" w:cs="Times New Roman"/>
                <w:color w:val="000000"/>
                <w:lang w:val="ka-GE" w:eastAsia="ka-GE"/>
              </w:rPr>
            </w:pPr>
            <w:r w:rsidRPr="00EA079F">
              <w:rPr>
                <w:rFonts w:ascii="Sylfaen" w:eastAsia="Calibri" w:hAnsi="Sylfaen" w:cs="Times New Roman"/>
                <w:color w:val="000000"/>
                <w:lang w:val="ka-GE" w:eastAsia="ka-GE"/>
              </w:rPr>
              <w:t>ჩემო ტკბილო მეგობარო</w:t>
            </w:r>
          </w:p>
        </w:tc>
        <w:tc>
          <w:tcPr>
            <w:tcW w:w="3466" w:type="dxa"/>
            <w:shd w:val="clear" w:color="auto" w:fill="auto"/>
          </w:tcPr>
          <w:p w:rsidR="00EA079F" w:rsidRPr="00EA079F" w:rsidRDefault="00EA079F" w:rsidP="00EA07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rPr>
            </w:pPr>
            <w:r w:rsidRPr="00EA079F">
              <w:rPr>
                <w:rFonts w:ascii="inherit" w:eastAsia="Times New Roman" w:hAnsi="inherit" w:cs="Courier New"/>
                <w:color w:val="202124"/>
                <w:lang w:val="hy-AM"/>
              </w:rPr>
              <w:t>Իմ քաղցր ընկերը</w:t>
            </w:r>
          </w:p>
          <w:p w:rsidR="00EA079F" w:rsidRPr="00EA079F" w:rsidRDefault="00EA079F" w:rsidP="00EA079F">
            <w:pPr>
              <w:spacing w:after="0" w:line="360" w:lineRule="auto"/>
              <w:jc w:val="both"/>
              <w:rPr>
                <w:rFonts w:ascii="Sylfaen" w:eastAsia="Calibri" w:hAnsi="Sylfaen" w:cs="Times New Roman"/>
                <w:color w:val="000000"/>
                <w:lang w:val="hy-AM" w:eastAsia="ka-GE"/>
              </w:rPr>
            </w:pPr>
          </w:p>
        </w:tc>
        <w:tc>
          <w:tcPr>
            <w:tcW w:w="2894" w:type="dxa"/>
            <w:shd w:val="clear" w:color="auto" w:fill="auto"/>
          </w:tcPr>
          <w:p w:rsidR="00EA079F" w:rsidRPr="00EA079F" w:rsidRDefault="00EA079F" w:rsidP="00EA079F">
            <w:pPr>
              <w:spacing w:after="0" w:line="360" w:lineRule="auto"/>
              <w:jc w:val="both"/>
              <w:rPr>
                <w:rFonts w:ascii="Sylfaen" w:eastAsia="Calibri" w:hAnsi="Sylfaen" w:cs="Times New Roman"/>
                <w:color w:val="000000"/>
                <w:lang w:val="ka-GE" w:eastAsia="ka-GE"/>
              </w:rPr>
            </w:pPr>
            <w:r w:rsidRPr="00EA079F">
              <w:rPr>
                <w:rFonts w:ascii="Sylfaen" w:eastAsia="Calibri" w:hAnsi="Sylfaen" w:cs="Times New Roman"/>
                <w:color w:val="000000"/>
                <w:lang w:val="hy-AM" w:eastAsia="ka-GE"/>
              </w:rPr>
              <w:t>Իմ քաղցր ընկերս</w:t>
            </w:r>
          </w:p>
        </w:tc>
      </w:tr>
      <w:tr w:rsidR="00EA079F" w:rsidRPr="00EA079F" w:rsidTr="001966CB">
        <w:tc>
          <w:tcPr>
            <w:tcW w:w="2990" w:type="dxa"/>
            <w:shd w:val="clear" w:color="auto" w:fill="auto"/>
          </w:tcPr>
          <w:p w:rsidR="00EA079F" w:rsidRPr="00EA079F" w:rsidRDefault="00EA079F" w:rsidP="00EA079F">
            <w:pPr>
              <w:spacing w:after="0" w:line="360" w:lineRule="auto"/>
              <w:jc w:val="both"/>
              <w:rPr>
                <w:rFonts w:ascii="Sylfaen" w:eastAsia="Calibri" w:hAnsi="Sylfaen" w:cs="Times New Roman"/>
                <w:color w:val="000000"/>
                <w:lang w:val="ka-GE" w:eastAsia="ka-GE"/>
              </w:rPr>
            </w:pPr>
            <w:r w:rsidRPr="00EA079F">
              <w:rPr>
                <w:rFonts w:ascii="Sylfaen" w:eastAsia="Calibri" w:hAnsi="Sylfaen" w:cs="Times New Roman"/>
                <w:color w:val="000000"/>
                <w:lang w:val="ka-GE" w:eastAsia="ka-GE"/>
              </w:rPr>
              <w:t>მეგობარო ჩემო ტკბილო</w:t>
            </w:r>
          </w:p>
        </w:tc>
        <w:tc>
          <w:tcPr>
            <w:tcW w:w="3466" w:type="dxa"/>
            <w:shd w:val="clear" w:color="auto" w:fill="auto"/>
          </w:tcPr>
          <w:p w:rsidR="00EA079F" w:rsidRPr="00EA079F" w:rsidRDefault="00EA079F" w:rsidP="00EA07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rPr>
            </w:pPr>
            <w:r w:rsidRPr="00EA079F">
              <w:rPr>
                <w:rFonts w:ascii="inherit" w:eastAsia="Times New Roman" w:hAnsi="inherit" w:cs="Courier New"/>
                <w:color w:val="202124"/>
                <w:lang w:val="hy-AM"/>
              </w:rPr>
              <w:t>Ընկեր իմ քաղցր</w:t>
            </w:r>
          </w:p>
          <w:p w:rsidR="00EA079F" w:rsidRPr="00EA079F" w:rsidRDefault="00EA079F" w:rsidP="00EA079F">
            <w:pPr>
              <w:spacing w:after="0" w:line="360" w:lineRule="auto"/>
              <w:jc w:val="both"/>
              <w:rPr>
                <w:rFonts w:ascii="Sylfaen" w:eastAsia="Calibri" w:hAnsi="Sylfaen" w:cs="Times New Roman"/>
                <w:color w:val="000000"/>
                <w:lang w:val="hy-AM" w:eastAsia="ka-GE"/>
              </w:rPr>
            </w:pPr>
          </w:p>
        </w:tc>
        <w:tc>
          <w:tcPr>
            <w:tcW w:w="2894" w:type="dxa"/>
            <w:shd w:val="clear" w:color="auto" w:fill="auto"/>
          </w:tcPr>
          <w:p w:rsidR="00EA079F" w:rsidRPr="00EA079F" w:rsidRDefault="00EA079F" w:rsidP="00EA079F">
            <w:pPr>
              <w:spacing w:after="0" w:line="360" w:lineRule="auto"/>
              <w:jc w:val="both"/>
              <w:rPr>
                <w:rFonts w:ascii="Sylfaen" w:eastAsia="Calibri" w:hAnsi="Sylfaen" w:cs="Times New Roman"/>
                <w:color w:val="000000"/>
                <w:lang w:val="ka-GE" w:eastAsia="ka-GE"/>
              </w:rPr>
            </w:pPr>
            <w:r w:rsidRPr="00EA079F">
              <w:rPr>
                <w:rFonts w:ascii="Sylfaen" w:eastAsia="Calibri" w:hAnsi="Sylfaen" w:cs="Times New Roman"/>
                <w:color w:val="000000"/>
                <w:lang w:val="hy-AM" w:eastAsia="ka-GE"/>
              </w:rPr>
              <w:t xml:space="preserve">Ենկերս իմ քաղցր </w:t>
            </w:r>
          </w:p>
        </w:tc>
      </w:tr>
      <w:tr w:rsidR="00EA079F" w:rsidRPr="00EA079F" w:rsidTr="001966CB">
        <w:tc>
          <w:tcPr>
            <w:tcW w:w="2990" w:type="dxa"/>
            <w:shd w:val="clear" w:color="auto" w:fill="auto"/>
          </w:tcPr>
          <w:p w:rsidR="00EA079F" w:rsidRPr="00EA079F" w:rsidRDefault="00EA079F" w:rsidP="00EA079F">
            <w:pPr>
              <w:spacing w:after="0" w:line="360" w:lineRule="auto"/>
              <w:jc w:val="both"/>
              <w:rPr>
                <w:rFonts w:ascii="Sylfaen" w:eastAsia="Calibri" w:hAnsi="Sylfaen" w:cs="Times New Roman"/>
                <w:color w:val="000000"/>
                <w:lang w:val="ka-GE" w:eastAsia="ka-GE"/>
              </w:rPr>
            </w:pPr>
            <w:r w:rsidRPr="00EA079F">
              <w:rPr>
                <w:rFonts w:ascii="Sylfaen" w:eastAsia="Calibri" w:hAnsi="Sylfaen" w:cs="Times New Roman"/>
                <w:color w:val="000000"/>
                <w:lang w:val="ka-GE" w:eastAsia="ka-GE"/>
              </w:rPr>
              <w:t>მეგობარო ტკბილო ჩემო</w:t>
            </w:r>
          </w:p>
        </w:tc>
        <w:tc>
          <w:tcPr>
            <w:tcW w:w="3466" w:type="dxa"/>
            <w:shd w:val="clear" w:color="auto" w:fill="auto"/>
          </w:tcPr>
          <w:p w:rsidR="00EA079F" w:rsidRPr="00EA079F" w:rsidRDefault="00EA079F" w:rsidP="00EA079F">
            <w:pPr>
              <w:spacing w:after="0" w:line="360" w:lineRule="auto"/>
              <w:jc w:val="both"/>
              <w:rPr>
                <w:rFonts w:ascii="Sylfaen" w:eastAsia="Calibri" w:hAnsi="Sylfaen" w:cs="Times New Roman"/>
                <w:color w:val="000000"/>
                <w:lang w:val="hy-AM" w:eastAsia="ka-GE"/>
              </w:rPr>
            </w:pPr>
            <w:r w:rsidRPr="00EA079F">
              <w:rPr>
                <w:rFonts w:ascii="Sylfaen" w:eastAsia="Calibri" w:hAnsi="Sylfaen" w:cs="Times New Roman"/>
                <w:color w:val="000000"/>
                <w:lang w:val="hy-AM" w:eastAsia="ka-GE"/>
              </w:rPr>
              <w:t>Ընկերական քաղցր իմ</w:t>
            </w:r>
          </w:p>
        </w:tc>
        <w:tc>
          <w:tcPr>
            <w:tcW w:w="2894" w:type="dxa"/>
            <w:shd w:val="clear" w:color="auto" w:fill="auto"/>
          </w:tcPr>
          <w:p w:rsidR="00EA079F" w:rsidRPr="00EA079F" w:rsidRDefault="00EA079F" w:rsidP="00EA07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rPr>
            </w:pPr>
            <w:r w:rsidRPr="00EA079F">
              <w:rPr>
                <w:rFonts w:ascii="inherit" w:eastAsia="Times New Roman" w:hAnsi="inherit" w:cs="Courier New"/>
                <w:color w:val="202124"/>
                <w:lang w:val="hy-AM"/>
              </w:rPr>
              <w:t>Ընկեր իմ քաղցր</w:t>
            </w:r>
          </w:p>
          <w:p w:rsidR="00EA079F" w:rsidRPr="00EA079F" w:rsidRDefault="00EA079F" w:rsidP="00EA079F">
            <w:pPr>
              <w:keepNext/>
              <w:spacing w:after="0" w:line="360" w:lineRule="auto"/>
              <w:jc w:val="both"/>
              <w:rPr>
                <w:rFonts w:ascii="Sylfaen" w:eastAsia="Calibri" w:hAnsi="Sylfaen" w:cs="Times New Roman"/>
                <w:color w:val="000000"/>
                <w:lang w:val="ka-GE" w:eastAsia="ka-GE"/>
              </w:rPr>
            </w:pPr>
          </w:p>
        </w:tc>
      </w:tr>
    </w:tbl>
    <w:p w:rsidR="00EA079F" w:rsidRPr="00EA079F" w:rsidRDefault="00EA079F" w:rsidP="00EA079F">
      <w:pPr>
        <w:spacing w:after="160" w:line="259" w:lineRule="auto"/>
        <w:jc w:val="center"/>
        <w:rPr>
          <w:rFonts w:ascii="Sylfaen" w:eastAsia="Calibri" w:hAnsi="Sylfaen" w:cs="Times New Roman"/>
          <w:color w:val="0D0D0D"/>
          <w:lang w:val="ka-GE" w:eastAsia="ka-GE"/>
        </w:rPr>
      </w:pPr>
      <w:bookmarkStart w:id="7" w:name="_Toc76581559"/>
      <w:r w:rsidRPr="00EA079F">
        <w:rPr>
          <w:rFonts w:ascii="Sylfaen" w:eastAsia="Calibri" w:hAnsi="Sylfaen" w:cs="Sylfaen"/>
          <w:b/>
          <w:lang w:val="ka-GE" w:eastAsia="ka-GE"/>
        </w:rPr>
        <w:t>ცხრილი</w:t>
      </w:r>
      <w:r w:rsidRPr="00EA079F">
        <w:rPr>
          <w:rFonts w:ascii="Calibri" w:eastAsia="Calibri" w:hAnsi="Calibri" w:cs="Times New Roman"/>
          <w:b/>
          <w:lang w:val="ka-GE" w:eastAsia="ka-GE"/>
        </w:rPr>
        <w:t xml:space="preserve"> </w:t>
      </w:r>
      <w:r w:rsidRPr="00EA079F">
        <w:rPr>
          <w:rFonts w:ascii="Calibri" w:eastAsia="Calibri" w:hAnsi="Calibri" w:cs="Times New Roman"/>
          <w:b/>
          <w:lang w:val="ka-GE" w:eastAsia="ka-GE"/>
        </w:rPr>
        <w:fldChar w:fldCharType="begin"/>
      </w:r>
      <w:r w:rsidRPr="00EA079F">
        <w:rPr>
          <w:rFonts w:ascii="Calibri" w:eastAsia="Calibri" w:hAnsi="Calibri" w:cs="Times New Roman"/>
          <w:b/>
          <w:lang w:val="ka-GE" w:eastAsia="ka-GE"/>
        </w:rPr>
        <w:instrText xml:space="preserve"> SEQ </w:instrText>
      </w:r>
      <w:r w:rsidRPr="00EA079F">
        <w:rPr>
          <w:rFonts w:ascii="Sylfaen" w:eastAsia="Calibri" w:hAnsi="Sylfaen" w:cs="Sylfaen"/>
          <w:b/>
          <w:lang w:val="ka-GE" w:eastAsia="ka-GE"/>
        </w:rPr>
        <w:instrText>ცხრილი</w:instrText>
      </w:r>
      <w:r w:rsidRPr="00EA079F">
        <w:rPr>
          <w:rFonts w:ascii="Calibri" w:eastAsia="Calibri" w:hAnsi="Calibri" w:cs="Times New Roman"/>
          <w:b/>
          <w:lang w:val="ka-GE" w:eastAsia="ka-GE"/>
        </w:rPr>
        <w:instrText xml:space="preserve"> \* ARABIC </w:instrText>
      </w:r>
      <w:r w:rsidRPr="00EA079F">
        <w:rPr>
          <w:rFonts w:ascii="Calibri" w:eastAsia="Calibri" w:hAnsi="Calibri" w:cs="Times New Roman"/>
          <w:b/>
          <w:lang w:val="ka-GE" w:eastAsia="ka-GE"/>
        </w:rPr>
        <w:fldChar w:fldCharType="separate"/>
      </w:r>
      <w:r w:rsidRPr="00EA079F">
        <w:rPr>
          <w:rFonts w:ascii="Calibri" w:eastAsia="Calibri" w:hAnsi="Calibri" w:cs="Times New Roman"/>
          <w:b/>
          <w:noProof/>
          <w:lang w:val="ka-GE" w:eastAsia="ka-GE"/>
        </w:rPr>
        <w:t>1</w:t>
      </w:r>
      <w:r w:rsidRPr="00EA079F">
        <w:rPr>
          <w:rFonts w:ascii="Calibri" w:eastAsia="Calibri" w:hAnsi="Calibri" w:cs="Times New Roman"/>
          <w:b/>
          <w:lang w:val="ka-GE" w:eastAsia="ka-GE"/>
        </w:rPr>
        <w:fldChar w:fldCharType="end"/>
      </w:r>
      <w:r w:rsidRPr="00EA079F">
        <w:rPr>
          <w:rFonts w:ascii="Sylfaen" w:eastAsia="Calibri" w:hAnsi="Sylfaen" w:cs="Times New Roman"/>
          <w:b/>
          <w:lang w:val="ka-GE" w:eastAsia="ka-GE"/>
        </w:rPr>
        <w:t>.</w:t>
      </w:r>
      <w:r w:rsidRPr="00EA079F">
        <w:rPr>
          <w:rFonts w:ascii="Sylfaen" w:eastAsia="Calibri" w:hAnsi="Sylfaen" w:cs="Times New Roman"/>
          <w:lang w:val="ka-GE" w:eastAsia="ka-GE"/>
        </w:rPr>
        <w:t xml:space="preserve"> ელექტრონული და სალიტერატურო თარგმნა</w:t>
      </w:r>
      <w:bookmarkEnd w:id="7"/>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სალიტერატურო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მრავლობითის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წარმოებისას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რამდენიმე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წესი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მუშაობს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რომლებიც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დიალექტებში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დაცული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არაა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წ</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უთვლადი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კრებითს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ვუწოდებთ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მრავლობითს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აწარმოებენ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იყოს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მრავლობითში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ჩასმა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შეიძლება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მაგრამ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ასეთ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შეიცვლება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შინაარსი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კონოტაცია</w:t>
      </w:r>
      <w:r w:rsidRPr="00EA079F">
        <w:rPr>
          <w:rFonts w:ascii="Sylfaen" w:eastAsia="Calibri" w:hAnsi="Sylfaen" w:cs="Times New Roman"/>
          <w:color w:val="0D0D0D"/>
          <w:lang w:val="ka-GE" w:eastAsia="ka-GE"/>
        </w:rPr>
        <w:t>. (</w:t>
      </w:r>
      <w:r w:rsidRPr="00EA079F">
        <w:rPr>
          <w:rFonts w:ascii="Sylfaen" w:eastAsia="Calibri" w:hAnsi="Sylfaen" w:cs="Sylfaen"/>
          <w:color w:val="0D0D0D"/>
          <w:lang w:val="ka-GE" w:eastAsia="ka-GE"/>
        </w:rPr>
        <w:t>მაგალითად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թեյ</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ჩაი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հաց</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პური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մեղր</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თაფლი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կարագ</w:t>
      </w:r>
      <w:r w:rsidRPr="00EA079F">
        <w:rPr>
          <w:rFonts w:ascii="Sylfaen" w:eastAsia="Calibri" w:hAnsi="Sylfaen" w:cs="Times New Roman"/>
          <w:color w:val="0D0D0D"/>
          <w:lang w:val="ka-GE" w:eastAsia="ka-GE"/>
        </w:rPr>
        <w:t>–</w:t>
      </w:r>
      <w:r w:rsidRPr="00EA079F">
        <w:rPr>
          <w:rFonts w:ascii="Sylfaen" w:eastAsia="Calibri" w:hAnsi="Sylfaen" w:cs="Sylfaen"/>
          <w:color w:val="0D0D0D"/>
          <w:lang w:val="ka-GE" w:eastAsia="ka-GE"/>
        </w:rPr>
        <w:t>კარაქი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կաթ</w:t>
      </w:r>
      <w:r w:rsidRPr="00EA079F">
        <w:rPr>
          <w:rFonts w:ascii="Sylfaen" w:eastAsia="Calibri" w:hAnsi="Sylfaen" w:cs="Times New Roman"/>
          <w:color w:val="0D0D0D"/>
          <w:lang w:val="ka-GE" w:eastAsia="ka-GE"/>
        </w:rPr>
        <w:t xml:space="preserve"> – </w:t>
      </w:r>
      <w:r w:rsidRPr="00EA079F">
        <w:rPr>
          <w:rFonts w:ascii="Sylfaen" w:eastAsia="Calibri" w:hAnsi="Sylfaen" w:cs="Sylfaen"/>
          <w:color w:val="0D0D0D"/>
          <w:lang w:val="ka-GE" w:eastAsia="ka-GE"/>
        </w:rPr>
        <w:t>რძე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სხვ</w:t>
      </w:r>
      <w:r w:rsidRPr="00EA079F">
        <w:rPr>
          <w:rFonts w:ascii="Sylfaen" w:eastAsia="Calibri" w:hAnsi="Sylfaen" w:cs="Times New Roman"/>
          <w:color w:val="0D0D0D"/>
          <w:lang w:val="ka-GE" w:eastAsia="ka-GE"/>
        </w:rPr>
        <w:t xml:space="preserve">. ); </w:t>
      </w:r>
    </w:p>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Sylfaen"/>
          <w:color w:val="0D0D0D"/>
          <w:lang w:val="ka-GE" w:eastAsia="ka-GE"/>
        </w:rPr>
        <w:t>ბ</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მსგავსად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მრავლობითზე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მიმანიშნებელი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მსაზღვრელის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არსებობის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შემთხვევაში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საზღვრული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აღარ</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აწარმოებს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მრავლობითს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მხოლობითში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რჩება</w:t>
      </w:r>
      <w:r w:rsidRPr="00EA079F">
        <w:rPr>
          <w:rFonts w:ascii="Sylfaen" w:eastAsia="Calibri" w:hAnsi="Sylfaen" w:cs="Times New Roman"/>
          <w:color w:val="0D0D0D"/>
          <w:lang w:val="ka-GE" w:eastAsia="ka-GE"/>
        </w:rPr>
        <w:t xml:space="preserve"> (</w:t>
      </w:r>
      <w:r w:rsidRPr="00EA079F">
        <w:rPr>
          <w:rFonts w:ascii="Sylfaen" w:eastAsia="Calibri" w:hAnsi="Sylfaen" w:cs="Sylfaen"/>
          <w:lang w:val="ka-GE" w:eastAsia="ka-GE"/>
        </w:rPr>
        <w:t>այստեղ երեք</w:t>
      </w:r>
      <w:r w:rsidRPr="00EA079F">
        <w:rPr>
          <w:rFonts w:ascii="Sylfaen" w:eastAsia="Calibri" w:hAnsi="Sylfaen" w:cs="Times New Roman"/>
          <w:lang w:val="ka-GE" w:eastAsia="ka-GE"/>
        </w:rPr>
        <w:t xml:space="preserve"> </w:t>
      </w:r>
      <w:r w:rsidRPr="00EA079F">
        <w:rPr>
          <w:rFonts w:ascii="Sylfaen" w:eastAsia="Calibri" w:hAnsi="Sylfaen" w:cs="Sylfaen"/>
          <w:lang w:val="ka-GE" w:eastAsia="ka-GE"/>
        </w:rPr>
        <w:t>կարմիր</w:t>
      </w:r>
      <w:r w:rsidRPr="00EA079F">
        <w:rPr>
          <w:rFonts w:ascii="Sylfaen" w:eastAsia="Calibri" w:hAnsi="Sylfaen" w:cs="Times New Roman"/>
          <w:lang w:val="ka-GE" w:eastAsia="ka-GE"/>
        </w:rPr>
        <w:t xml:space="preserve"> </w:t>
      </w:r>
      <w:r w:rsidRPr="00EA079F">
        <w:rPr>
          <w:rFonts w:ascii="Sylfaen" w:eastAsia="Calibri" w:hAnsi="Sylfaen" w:cs="Sylfaen"/>
          <w:lang w:val="ka-GE" w:eastAsia="ka-GE"/>
        </w:rPr>
        <w:t>ծաղիկ</w:t>
      </w:r>
      <w:r w:rsidRPr="00EA079F">
        <w:rPr>
          <w:rFonts w:ascii="Sylfaen" w:eastAsia="Calibri" w:hAnsi="Sylfaen" w:cs="Sylfaen"/>
          <w:lang w:val="hy-AM" w:eastAsia="ka-GE"/>
        </w:rPr>
        <w:t xml:space="preserve"> է</w:t>
      </w:r>
      <w:r w:rsidRPr="00EA079F">
        <w:rPr>
          <w:rFonts w:ascii="Sylfaen" w:eastAsia="Calibri" w:hAnsi="Sylfaen" w:cs="Times New Roman"/>
          <w:color w:val="0D0D0D"/>
          <w:lang w:val="ka-GE" w:eastAsia="ka-GE"/>
        </w:rPr>
        <w:t xml:space="preserve"> – </w:t>
      </w:r>
      <w:r w:rsidRPr="00EA079F">
        <w:rPr>
          <w:rFonts w:ascii="Sylfaen" w:eastAsia="Calibri" w:hAnsi="Sylfaen" w:cs="Sylfaen"/>
          <w:color w:val="0D0D0D"/>
          <w:lang w:val="ka-GE" w:eastAsia="ka-GE"/>
        </w:rPr>
        <w:t>აქ</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არის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სამი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წითელი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ყვავილი</w:t>
      </w:r>
      <w:r w:rsidRPr="00EA079F">
        <w:rPr>
          <w:rFonts w:ascii="Sylfaen" w:eastAsia="Calibri" w:hAnsi="Sylfaen" w:cs="Times New Roman"/>
          <w:color w:val="0D0D0D"/>
          <w:lang w:val="ka-GE" w:eastAsia="ka-GE"/>
        </w:rPr>
        <w:t xml:space="preserve">) </w:t>
      </w:r>
      <w:bookmarkStart w:id="8" w:name="_Hlk114175158"/>
      <w:r w:rsidRPr="00EA079F">
        <w:rPr>
          <w:rFonts w:ascii="Sylfaen" w:eastAsia="Calibri" w:hAnsi="Sylfaen" w:cs="Times New Roman"/>
          <w:lang w:val="ka-GE" w:eastAsia="ka-GE"/>
        </w:rPr>
        <w:t>[</w:t>
      </w:r>
      <w:hyperlink r:id="rId11" w:history="1">
        <w:r w:rsidRPr="00EA079F">
          <w:rPr>
            <w:rFonts w:ascii="Sylfaen" w:eastAsia="Calibri" w:hAnsi="Sylfaen" w:cs="Times New Roman"/>
            <w:color w:val="0000FF"/>
            <w:u w:val="single"/>
            <w:lang w:val="ka-GE" w:eastAsia="ka-GE"/>
          </w:rPr>
          <w:t>https://www.dissercat.com/content/subetnicheskie-gruppy-armyan</w:t>
        </w:r>
      </w:hyperlink>
      <w:r w:rsidRPr="00EA079F">
        <w:rPr>
          <w:rFonts w:ascii="Sylfaen" w:eastAsia="Calibri" w:hAnsi="Sylfaen" w:cs="Times New Roman"/>
          <w:lang w:val="ka-GE" w:eastAsia="ka-GE"/>
        </w:rPr>
        <w:t>].</w:t>
      </w:r>
    </w:p>
    <w:bookmarkEnd w:id="8"/>
    <w:p w:rsidR="00EA079F" w:rsidRPr="00EA079F" w:rsidRDefault="00EA079F" w:rsidP="00EA079F">
      <w:pPr>
        <w:spacing w:after="0" w:line="360" w:lineRule="auto"/>
        <w:ind w:firstLine="567"/>
        <w:jc w:val="both"/>
        <w:rPr>
          <w:rFonts w:ascii="Sylfaen" w:eastAsia="Calibri" w:hAnsi="Sylfaen" w:cs="Times New Roman"/>
          <w:color w:val="0D0D0D"/>
          <w:lang w:val="ka-GE" w:eastAsia="ka-GE"/>
        </w:rPr>
      </w:pP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მიუხედავად</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იმისა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რომ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წესი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ქართულსა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სომხურს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საერთო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აქვთ</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შეცდომები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ამ</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ორივე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წესთან</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დაკავშირებულ</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მაგალითებში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მაინც</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გვხვდება</w:t>
      </w:r>
      <w:r w:rsidRPr="00EA079F">
        <w:rPr>
          <w:rFonts w:ascii="Sylfaen" w:eastAsia="Calibri" w:hAnsi="Sylfaen" w:cs="Times New Roman"/>
          <w:color w:val="0D0D0D"/>
          <w:lang w:val="ka-GE" w:eastAsia="ka-GE"/>
        </w:rPr>
        <w:t>:</w:t>
      </w:r>
    </w:p>
    <w:p w:rsidR="00EA079F" w:rsidRPr="00EA079F" w:rsidRDefault="00EA079F" w:rsidP="00EA079F">
      <w:pPr>
        <w:spacing w:after="0" w:line="360" w:lineRule="auto"/>
        <w:jc w:val="both"/>
        <w:rPr>
          <w:rFonts w:ascii="Sylfaen" w:eastAsia="Calibri" w:hAnsi="Sylfaen" w:cs="Times New Roman"/>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Default="00EA079F" w:rsidP="00EA079F">
      <w:pPr>
        <w:spacing w:after="0" w:line="360" w:lineRule="auto"/>
        <w:jc w:val="center"/>
        <w:rPr>
          <w:rFonts w:ascii="Sylfaen" w:eastAsia="Calibri" w:hAnsi="Sylfaen" w:cs="Times New Roman"/>
          <w:b/>
          <w:bCs/>
          <w:color w:val="0D0D0D"/>
          <w:lang w:val="ka-GE" w:eastAsia="ka-GE"/>
        </w:rPr>
      </w:pPr>
    </w:p>
    <w:p w:rsidR="00EA079F" w:rsidRPr="00EA079F" w:rsidRDefault="00EA079F" w:rsidP="00EA079F">
      <w:pPr>
        <w:spacing w:after="0" w:line="360" w:lineRule="auto"/>
        <w:jc w:val="center"/>
        <w:rPr>
          <w:rFonts w:ascii="Sylfaen" w:eastAsia="Calibri" w:hAnsi="Sylfaen" w:cs="Times New Roman"/>
          <w:b/>
          <w:bCs/>
          <w:color w:val="0D0D0D"/>
          <w:lang w:val="ka-GE" w:eastAsia="ka-GE"/>
        </w:rPr>
      </w:pPr>
      <w:r w:rsidRPr="00EA079F">
        <w:rPr>
          <w:rFonts w:ascii="Sylfaen" w:eastAsia="Calibri" w:hAnsi="Sylfaen" w:cs="Times New Roman"/>
          <w:b/>
          <w:bCs/>
          <w:color w:val="0D0D0D"/>
          <w:lang w:val="ka-GE" w:eastAsia="ka-GE"/>
        </w:rPr>
        <w:lastRenderedPageBreak/>
        <w:t>გამოყენებული ლიტერატურა:</w:t>
      </w:r>
    </w:p>
    <w:p w:rsidR="00EA079F" w:rsidRPr="00EA079F" w:rsidRDefault="00EA079F" w:rsidP="00AF4876">
      <w:pPr>
        <w:numPr>
          <w:ilvl w:val="0"/>
          <w:numId w:val="54"/>
        </w:numPr>
        <w:tabs>
          <w:tab w:val="left" w:pos="1134"/>
        </w:tabs>
        <w:spacing w:after="0" w:line="360" w:lineRule="auto"/>
        <w:jc w:val="both"/>
        <w:rPr>
          <w:rFonts w:ascii="Sylfaen" w:eastAsia="Calibri" w:hAnsi="Sylfaen" w:cs="Times New Roman"/>
          <w:color w:val="000000"/>
          <w:lang w:val="ka-GE" w:eastAsia="ka-GE"/>
        </w:rPr>
      </w:pPr>
      <w:r w:rsidRPr="00EA079F">
        <w:rPr>
          <w:rFonts w:ascii="Sylfaen" w:eastAsia="Calibri" w:hAnsi="Sylfaen" w:cs="Sylfaen"/>
          <w:b/>
          <w:bCs/>
          <w:color w:val="0D0D0D"/>
          <w:lang w:val="ka-GE" w:eastAsia="ka-GE"/>
        </w:rPr>
        <w:t>ტაბიძე</w:t>
      </w:r>
      <w:r w:rsidRPr="00EA079F">
        <w:rPr>
          <w:rFonts w:ascii="Sylfaen" w:eastAsia="Calibri" w:hAnsi="Sylfaen" w:cs="Times New Roman"/>
          <w:b/>
          <w:bCs/>
          <w:color w:val="0D0D0D"/>
          <w:lang w:val="ka-GE" w:eastAsia="ka-GE"/>
        </w:rPr>
        <w:t xml:space="preserve">, 2008 - </w:t>
      </w:r>
      <w:r w:rsidRPr="00EA079F">
        <w:rPr>
          <w:rFonts w:ascii="Sylfaen" w:eastAsia="Calibri" w:hAnsi="Sylfaen" w:cs="Times New Roman"/>
          <w:color w:val="0D0D0D"/>
          <w:lang w:val="ka-GE" w:eastAsia="ka-GE"/>
        </w:rPr>
        <w:t xml:space="preserve">ტაბიძე მ., </w:t>
      </w:r>
      <w:r w:rsidRPr="00EA079F">
        <w:rPr>
          <w:rFonts w:ascii="Sylfaen" w:eastAsia="Calibri" w:hAnsi="Sylfaen" w:cs="Sylfaen"/>
          <w:color w:val="0D0D0D"/>
          <w:lang w:val="ka-GE" w:eastAsia="ka-GE"/>
        </w:rPr>
        <w:t>ორენოვანი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და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მრავალენოვანი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განათლების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პრობლემატიკა</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საქართველოს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ენობრივი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სიტუაციის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ფონზე</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ქართველური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მემკვიდრეობა</w:t>
      </w:r>
      <w:r w:rsidRPr="00EA079F">
        <w:rPr>
          <w:rFonts w:ascii="Sylfaen" w:eastAsia="Calibri" w:hAnsi="Sylfaen" w:cs="Times New Roman"/>
          <w:color w:val="0D0D0D"/>
          <w:lang w:val="ka-GE" w:eastAsia="ka-GE"/>
        </w:rPr>
        <w:t xml:space="preserve"> XII, </w:t>
      </w:r>
      <w:r w:rsidRPr="00EA079F">
        <w:rPr>
          <w:rFonts w:ascii="Sylfaen" w:eastAsia="Calibri" w:hAnsi="Sylfaen" w:cs="Sylfaen"/>
          <w:color w:val="0D0D0D"/>
          <w:lang w:val="ka-GE" w:eastAsia="ka-GE"/>
        </w:rPr>
        <w:t>აკაკი</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წერეთლის</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D0D0D"/>
          <w:lang w:val="ka-GE" w:eastAsia="ka-GE"/>
        </w:rPr>
        <w:t>სახელმწიფო</w:t>
      </w:r>
      <w:r w:rsidRPr="00EA079F">
        <w:rPr>
          <w:rFonts w:ascii="Sylfaen" w:eastAsia="Calibri" w:hAnsi="Sylfaen" w:cs="Times New Roman"/>
          <w:color w:val="0D0D0D"/>
          <w:lang w:val="ka-GE" w:eastAsia="ka-GE"/>
        </w:rPr>
        <w:t xml:space="preserve"> </w:t>
      </w:r>
      <w:r w:rsidRPr="00EA079F">
        <w:rPr>
          <w:rFonts w:ascii="Sylfaen" w:eastAsia="Calibri" w:hAnsi="Sylfaen" w:cs="Sylfaen"/>
          <w:color w:val="000000"/>
          <w:lang w:val="ka-GE" w:eastAsia="ka-GE"/>
        </w:rPr>
        <w:t>უნივერსიტეტი</w:t>
      </w:r>
      <w:r w:rsidRPr="00EA079F">
        <w:rPr>
          <w:rFonts w:ascii="Sylfaen" w:eastAsia="Calibri" w:hAnsi="Sylfaen" w:cs="Times New Roman"/>
          <w:color w:val="000000"/>
          <w:lang w:val="ka-GE" w:eastAsia="ka-GE"/>
        </w:rPr>
        <w:t xml:space="preserve">. </w:t>
      </w:r>
      <w:r w:rsidRPr="00EA079F">
        <w:rPr>
          <w:rFonts w:ascii="Sylfaen" w:eastAsia="Calibri" w:hAnsi="Sylfaen" w:cs="Sylfaen"/>
          <w:color w:val="000000"/>
          <w:lang w:val="ka-GE" w:eastAsia="ka-GE"/>
        </w:rPr>
        <w:t>ქუთაისი</w:t>
      </w:r>
      <w:r w:rsidRPr="00EA079F">
        <w:rPr>
          <w:rFonts w:ascii="Sylfaen" w:eastAsia="Calibri" w:hAnsi="Sylfaen" w:cs="Times New Roman"/>
          <w:color w:val="000000"/>
          <w:lang w:val="ka-GE" w:eastAsia="ka-GE"/>
        </w:rPr>
        <w:t>, 2008, გვ. 294-304.</w:t>
      </w:r>
    </w:p>
    <w:p w:rsidR="00EA079F" w:rsidRPr="00EA079F" w:rsidRDefault="00EA079F" w:rsidP="00AF4876">
      <w:pPr>
        <w:numPr>
          <w:ilvl w:val="0"/>
          <w:numId w:val="54"/>
        </w:numPr>
        <w:tabs>
          <w:tab w:val="left" w:pos="1134"/>
        </w:tabs>
        <w:spacing w:after="0" w:line="360" w:lineRule="auto"/>
        <w:jc w:val="both"/>
        <w:rPr>
          <w:rFonts w:ascii="Sylfaen" w:eastAsia="Sylfaen" w:hAnsi="Sylfaen" w:cs="Calibri"/>
          <w:lang w:val="ka-GE" w:eastAsia="ka-GE"/>
        </w:rPr>
      </w:pPr>
      <w:r w:rsidRPr="00EA079F">
        <w:rPr>
          <w:rFonts w:ascii="Sylfaen" w:eastAsia="Sylfaen" w:hAnsi="Sylfaen" w:cs="Calibri"/>
          <w:b/>
          <w:bCs/>
          <w:color w:val="0D0D0D"/>
          <w:lang w:val="ka-GE" w:eastAsia="ka-GE"/>
        </w:rPr>
        <w:t xml:space="preserve">ჩიქობავა, 1956 </w:t>
      </w:r>
      <w:r w:rsidRPr="00EA079F">
        <w:rPr>
          <w:rFonts w:ascii="Sylfaen" w:eastAsia="Sylfaen" w:hAnsi="Sylfaen" w:cs="Calibri"/>
          <w:b/>
          <w:bCs/>
          <w:color w:val="0D0D0D"/>
          <w:spacing w:val="1"/>
          <w:lang w:val="ka-GE" w:eastAsia="ka-GE"/>
        </w:rPr>
        <w:t>-</w:t>
      </w:r>
      <w:r w:rsidRPr="00EA079F">
        <w:rPr>
          <w:rFonts w:ascii="Sylfaen" w:eastAsia="Sylfaen" w:hAnsi="Sylfaen" w:cs="Calibri"/>
          <w:color w:val="0D0D0D"/>
          <w:spacing w:val="1"/>
          <w:lang w:val="ka-GE" w:eastAsia="ka-GE"/>
        </w:rPr>
        <w:t xml:space="preserve"> </w:t>
      </w:r>
      <w:r w:rsidRPr="00EA079F">
        <w:rPr>
          <w:rFonts w:ascii="Sylfaen" w:eastAsia="Sylfaen" w:hAnsi="Sylfaen" w:cs="Calibri"/>
          <w:color w:val="0D0D0D"/>
          <w:lang w:val="ka-GE" w:eastAsia="ka-GE"/>
        </w:rPr>
        <w:t>ჩი</w:t>
      </w:r>
      <w:r w:rsidRPr="00EA079F">
        <w:rPr>
          <w:rFonts w:ascii="Sylfaen" w:eastAsia="Sylfaen" w:hAnsi="Sylfaen" w:cs="Calibri"/>
          <w:color w:val="0D0D0D"/>
          <w:spacing w:val="-1"/>
          <w:lang w:val="ka-GE" w:eastAsia="ka-GE"/>
        </w:rPr>
        <w:t>ქ</w:t>
      </w:r>
      <w:r w:rsidRPr="00EA079F">
        <w:rPr>
          <w:rFonts w:ascii="Sylfaen" w:eastAsia="Sylfaen" w:hAnsi="Sylfaen" w:cs="Calibri"/>
          <w:color w:val="0D0D0D"/>
          <w:lang w:val="ka-GE" w:eastAsia="ka-GE"/>
        </w:rPr>
        <w:t>ობავ</w:t>
      </w:r>
      <w:r w:rsidRPr="00EA079F">
        <w:rPr>
          <w:rFonts w:ascii="Sylfaen" w:eastAsia="Sylfaen" w:hAnsi="Sylfaen" w:cs="Calibri"/>
          <w:color w:val="0D0D0D"/>
          <w:spacing w:val="1"/>
          <w:lang w:val="ka-GE" w:eastAsia="ka-GE"/>
        </w:rPr>
        <w:t>ა არნ.</w:t>
      </w:r>
      <w:r w:rsidRPr="00EA079F">
        <w:rPr>
          <w:rFonts w:ascii="Sylfaen" w:eastAsia="Sylfaen" w:hAnsi="Sylfaen" w:cs="Calibri"/>
          <w:color w:val="0D0D0D"/>
          <w:lang w:val="ka-GE" w:eastAsia="ka-GE"/>
        </w:rPr>
        <w:t>, მიმართულე</w:t>
      </w:r>
      <w:r w:rsidRPr="00EA079F">
        <w:rPr>
          <w:rFonts w:ascii="Sylfaen" w:eastAsia="Sylfaen" w:hAnsi="Sylfaen" w:cs="Calibri"/>
          <w:color w:val="0D0D0D"/>
          <w:spacing w:val="-1"/>
          <w:lang w:val="ka-GE" w:eastAsia="ka-GE"/>
        </w:rPr>
        <w:t>ბ</w:t>
      </w:r>
      <w:r w:rsidRPr="00EA079F">
        <w:rPr>
          <w:rFonts w:ascii="Sylfaen" w:eastAsia="Sylfaen" w:hAnsi="Sylfaen" w:cs="Calibri"/>
          <w:color w:val="0D0D0D"/>
          <w:lang w:val="ka-GE" w:eastAsia="ka-GE"/>
        </w:rPr>
        <w:t>ითი ბრუ</w:t>
      </w:r>
      <w:r w:rsidRPr="00EA079F">
        <w:rPr>
          <w:rFonts w:ascii="Sylfaen" w:eastAsia="Sylfaen" w:hAnsi="Sylfaen" w:cs="Calibri"/>
          <w:color w:val="0D0D0D"/>
          <w:spacing w:val="-1"/>
          <w:lang w:val="ka-GE" w:eastAsia="ka-GE"/>
        </w:rPr>
        <w:t>ნ</w:t>
      </w:r>
      <w:r w:rsidRPr="00EA079F">
        <w:rPr>
          <w:rFonts w:ascii="Sylfaen" w:eastAsia="Sylfaen" w:hAnsi="Sylfaen" w:cs="Calibri"/>
          <w:color w:val="0D0D0D"/>
          <w:lang w:val="ka-GE" w:eastAsia="ka-GE"/>
        </w:rPr>
        <w:t>ვის</w:t>
      </w:r>
      <w:r w:rsidRPr="00EA079F">
        <w:rPr>
          <w:rFonts w:ascii="Sylfaen" w:eastAsia="Sylfaen" w:hAnsi="Sylfaen" w:cs="Calibri"/>
          <w:color w:val="0D0D0D"/>
          <w:spacing w:val="1"/>
          <w:lang w:val="ka-GE" w:eastAsia="ka-GE"/>
        </w:rPr>
        <w:t xml:space="preserve"> </w:t>
      </w:r>
      <w:r w:rsidRPr="00EA079F">
        <w:rPr>
          <w:rFonts w:ascii="Sylfaen" w:eastAsia="Sylfaen" w:hAnsi="Sylfaen" w:cs="Calibri"/>
          <w:color w:val="0D0D0D"/>
          <w:lang w:val="ka-GE" w:eastAsia="ka-GE"/>
        </w:rPr>
        <w:t>მნიშვ</w:t>
      </w:r>
      <w:r w:rsidRPr="00EA079F">
        <w:rPr>
          <w:rFonts w:ascii="Sylfaen" w:eastAsia="Sylfaen" w:hAnsi="Sylfaen" w:cs="Calibri"/>
          <w:color w:val="0D0D0D"/>
          <w:spacing w:val="1"/>
          <w:lang w:val="ka-GE" w:eastAsia="ka-GE"/>
        </w:rPr>
        <w:t>ნ</w:t>
      </w:r>
      <w:r w:rsidRPr="00EA079F">
        <w:rPr>
          <w:rFonts w:ascii="Sylfaen" w:eastAsia="Sylfaen" w:hAnsi="Sylfaen" w:cs="Calibri"/>
          <w:color w:val="0D0D0D"/>
          <w:lang w:val="ka-GE" w:eastAsia="ka-GE"/>
        </w:rPr>
        <w:t>ელობის, წარმოებისა</w:t>
      </w:r>
      <w:r w:rsidRPr="00EA079F">
        <w:rPr>
          <w:rFonts w:ascii="Sylfaen" w:eastAsia="Sylfaen" w:hAnsi="Sylfaen" w:cs="Calibri"/>
          <w:color w:val="0D0D0D"/>
          <w:spacing w:val="3"/>
          <w:lang w:val="ka-GE" w:eastAsia="ka-GE"/>
        </w:rPr>
        <w:t xml:space="preserve"> </w:t>
      </w:r>
      <w:r w:rsidRPr="00EA079F">
        <w:rPr>
          <w:rFonts w:ascii="Sylfaen" w:eastAsia="Sylfaen" w:hAnsi="Sylfaen" w:cs="Calibri"/>
          <w:color w:val="0D0D0D"/>
          <w:lang w:val="ka-GE" w:eastAsia="ka-GE"/>
        </w:rPr>
        <w:t>და</w:t>
      </w:r>
      <w:r w:rsidRPr="00EA079F">
        <w:rPr>
          <w:rFonts w:ascii="Sylfaen" w:eastAsia="Sylfaen" w:hAnsi="Sylfaen" w:cs="Calibri"/>
          <w:color w:val="0D0D0D"/>
          <w:spacing w:val="1"/>
          <w:lang w:val="ka-GE" w:eastAsia="ka-GE"/>
        </w:rPr>
        <w:t xml:space="preserve"> </w:t>
      </w:r>
      <w:r w:rsidRPr="00EA079F">
        <w:rPr>
          <w:rFonts w:ascii="Sylfaen" w:eastAsia="Sylfaen" w:hAnsi="Sylfaen" w:cs="Calibri"/>
          <w:color w:val="0D0D0D"/>
          <w:lang w:val="ka-GE" w:eastAsia="ka-GE"/>
        </w:rPr>
        <w:t>ის</w:t>
      </w:r>
      <w:r w:rsidRPr="00EA079F">
        <w:rPr>
          <w:rFonts w:ascii="Sylfaen" w:eastAsia="Sylfaen" w:hAnsi="Sylfaen" w:cs="Calibri"/>
          <w:color w:val="0D0D0D"/>
          <w:spacing w:val="-1"/>
          <w:lang w:val="ka-GE" w:eastAsia="ka-GE"/>
        </w:rPr>
        <w:t>ტ</w:t>
      </w:r>
      <w:r w:rsidRPr="00EA079F">
        <w:rPr>
          <w:rFonts w:ascii="Sylfaen" w:eastAsia="Sylfaen" w:hAnsi="Sylfaen" w:cs="Calibri"/>
          <w:color w:val="0D0D0D"/>
          <w:lang w:val="ka-GE" w:eastAsia="ka-GE"/>
        </w:rPr>
        <w:t>ორიისათ</w:t>
      </w:r>
      <w:r w:rsidRPr="00EA079F">
        <w:rPr>
          <w:rFonts w:ascii="Sylfaen" w:eastAsia="Sylfaen" w:hAnsi="Sylfaen" w:cs="Calibri"/>
          <w:color w:val="0D0D0D"/>
          <w:spacing w:val="-2"/>
          <w:lang w:val="ka-GE" w:eastAsia="ka-GE"/>
        </w:rPr>
        <w:t>ვ</w:t>
      </w:r>
      <w:r w:rsidRPr="00EA079F">
        <w:rPr>
          <w:rFonts w:ascii="Sylfaen" w:eastAsia="Sylfaen" w:hAnsi="Sylfaen" w:cs="Calibri"/>
          <w:color w:val="0D0D0D"/>
          <w:lang w:val="ka-GE" w:eastAsia="ka-GE"/>
        </w:rPr>
        <w:t>ი</w:t>
      </w:r>
      <w:r w:rsidRPr="00EA079F">
        <w:rPr>
          <w:rFonts w:ascii="Sylfaen" w:eastAsia="Sylfaen" w:hAnsi="Sylfaen" w:cs="Calibri"/>
          <w:color w:val="0D0D0D"/>
          <w:spacing w:val="1"/>
          <w:lang w:val="ka-GE" w:eastAsia="ka-GE"/>
        </w:rPr>
        <w:t>ს</w:t>
      </w:r>
      <w:r w:rsidRPr="00EA079F">
        <w:rPr>
          <w:rFonts w:ascii="Sylfaen" w:eastAsia="Sylfaen" w:hAnsi="Sylfaen" w:cs="Calibri"/>
          <w:color w:val="0D0D0D"/>
          <w:lang w:val="ka-GE" w:eastAsia="ka-GE"/>
        </w:rPr>
        <w:t>,</w:t>
      </w:r>
      <w:r w:rsidRPr="00EA079F">
        <w:rPr>
          <w:rFonts w:ascii="Sylfaen" w:eastAsia="Sylfaen" w:hAnsi="Sylfaen" w:cs="Calibri"/>
          <w:color w:val="0D0D0D"/>
          <w:spacing w:val="1"/>
          <w:lang w:val="ka-GE" w:eastAsia="ka-GE"/>
        </w:rPr>
        <w:t xml:space="preserve"> </w:t>
      </w:r>
      <w:r w:rsidRPr="00EA079F">
        <w:rPr>
          <w:rFonts w:ascii="Sylfaen" w:eastAsia="Sylfaen" w:hAnsi="Sylfaen" w:cs="Calibri"/>
          <w:color w:val="0D0D0D"/>
          <w:lang w:val="ka-GE" w:eastAsia="ka-GE"/>
        </w:rPr>
        <w:t>სახელთა</w:t>
      </w:r>
      <w:r w:rsidRPr="00EA079F">
        <w:rPr>
          <w:rFonts w:ascii="Sylfaen" w:eastAsia="Sylfaen" w:hAnsi="Sylfaen" w:cs="Calibri"/>
          <w:color w:val="0D0D0D"/>
          <w:spacing w:val="1"/>
          <w:lang w:val="ka-GE" w:eastAsia="ka-GE"/>
        </w:rPr>
        <w:t xml:space="preserve"> </w:t>
      </w:r>
      <w:r w:rsidRPr="00EA079F">
        <w:rPr>
          <w:rFonts w:ascii="Sylfaen" w:eastAsia="Sylfaen" w:hAnsi="Sylfaen" w:cs="Calibri"/>
          <w:color w:val="0D0D0D"/>
          <w:lang w:val="ka-GE" w:eastAsia="ka-GE"/>
        </w:rPr>
        <w:t>ბრუნების</w:t>
      </w:r>
      <w:r w:rsidRPr="00EA079F">
        <w:rPr>
          <w:rFonts w:ascii="Sylfaen" w:eastAsia="Sylfaen" w:hAnsi="Sylfaen" w:cs="Calibri"/>
          <w:color w:val="0D0D0D"/>
          <w:spacing w:val="1"/>
          <w:lang w:val="ka-GE" w:eastAsia="ka-GE"/>
        </w:rPr>
        <w:t xml:space="preserve"> </w:t>
      </w:r>
      <w:r w:rsidRPr="00EA079F">
        <w:rPr>
          <w:rFonts w:ascii="Sylfaen" w:eastAsia="Sylfaen" w:hAnsi="Sylfaen" w:cs="Calibri"/>
          <w:color w:val="0D0D0D"/>
          <w:lang w:val="ka-GE" w:eastAsia="ka-GE"/>
        </w:rPr>
        <w:t>ი</w:t>
      </w:r>
      <w:r w:rsidRPr="00EA079F">
        <w:rPr>
          <w:rFonts w:ascii="Sylfaen" w:eastAsia="Sylfaen" w:hAnsi="Sylfaen" w:cs="Calibri"/>
          <w:color w:val="0D0D0D"/>
          <w:spacing w:val="-1"/>
          <w:lang w:val="ka-GE" w:eastAsia="ka-GE"/>
        </w:rPr>
        <w:t>ს</w:t>
      </w:r>
      <w:r w:rsidRPr="00EA079F">
        <w:rPr>
          <w:rFonts w:ascii="Sylfaen" w:eastAsia="Sylfaen" w:hAnsi="Sylfaen" w:cs="Calibri"/>
          <w:color w:val="0D0D0D"/>
          <w:lang w:val="ka-GE" w:eastAsia="ka-GE"/>
        </w:rPr>
        <w:t>ტორიის</w:t>
      </w:r>
      <w:r w:rsidRPr="00EA079F">
        <w:rPr>
          <w:rFonts w:ascii="Sylfaen" w:eastAsia="Sylfaen" w:hAnsi="Sylfaen" w:cs="Calibri"/>
          <w:color w:val="0D0D0D"/>
          <w:spacing w:val="-1"/>
          <w:lang w:val="ka-GE" w:eastAsia="ka-GE"/>
        </w:rPr>
        <w:t>ა</w:t>
      </w:r>
      <w:r w:rsidRPr="00EA079F">
        <w:rPr>
          <w:rFonts w:ascii="Sylfaen" w:eastAsia="Sylfaen" w:hAnsi="Sylfaen" w:cs="Calibri"/>
          <w:color w:val="0D0D0D"/>
          <w:lang w:val="ka-GE" w:eastAsia="ka-GE"/>
        </w:rPr>
        <w:t>თვის ქართვე</w:t>
      </w:r>
      <w:r w:rsidRPr="00EA079F">
        <w:rPr>
          <w:rFonts w:ascii="Sylfaen" w:eastAsia="Sylfaen" w:hAnsi="Sylfaen" w:cs="Calibri"/>
          <w:color w:val="0D0D0D"/>
          <w:spacing w:val="-2"/>
          <w:lang w:val="ka-GE" w:eastAsia="ka-GE"/>
        </w:rPr>
        <w:t>ლ</w:t>
      </w:r>
      <w:r w:rsidRPr="00EA079F">
        <w:rPr>
          <w:rFonts w:ascii="Sylfaen" w:eastAsia="Sylfaen" w:hAnsi="Sylfaen" w:cs="Calibri"/>
          <w:color w:val="0D0D0D"/>
          <w:lang w:val="ka-GE" w:eastAsia="ka-GE"/>
        </w:rPr>
        <w:t xml:space="preserve">ურ </w:t>
      </w:r>
      <w:r w:rsidRPr="00EA079F">
        <w:rPr>
          <w:rFonts w:ascii="Sylfaen" w:eastAsia="Sylfaen" w:hAnsi="Sylfaen" w:cs="Calibri"/>
          <w:lang w:val="ka-GE" w:eastAsia="ka-GE"/>
        </w:rPr>
        <w:t>ენებშ</w:t>
      </w:r>
      <w:r w:rsidRPr="00EA079F">
        <w:rPr>
          <w:rFonts w:ascii="Sylfaen" w:eastAsia="Sylfaen" w:hAnsi="Sylfaen" w:cs="Calibri"/>
          <w:spacing w:val="1"/>
          <w:lang w:val="ka-GE" w:eastAsia="ka-GE"/>
        </w:rPr>
        <w:t>ი</w:t>
      </w:r>
      <w:r w:rsidRPr="00EA079F">
        <w:rPr>
          <w:rFonts w:ascii="Sylfaen" w:eastAsia="Sylfaen" w:hAnsi="Sylfaen" w:cs="Calibri"/>
          <w:lang w:val="ka-GE" w:eastAsia="ka-GE"/>
        </w:rPr>
        <w:t>, ტ.</w:t>
      </w:r>
      <w:r w:rsidRPr="00EA079F">
        <w:rPr>
          <w:rFonts w:ascii="Sylfaen" w:eastAsia="Sylfaen" w:hAnsi="Sylfaen" w:cs="Calibri"/>
          <w:spacing w:val="-1"/>
          <w:lang w:val="ka-GE" w:eastAsia="ka-GE"/>
        </w:rPr>
        <w:t xml:space="preserve"> </w:t>
      </w:r>
      <w:r w:rsidRPr="00EA079F">
        <w:rPr>
          <w:rFonts w:ascii="Sylfaen" w:eastAsia="Sylfaen" w:hAnsi="Sylfaen" w:cs="Calibri"/>
          <w:lang w:val="ka-GE" w:eastAsia="ka-GE"/>
        </w:rPr>
        <w:t>I, თბ., 1956.</w:t>
      </w:r>
    </w:p>
    <w:p w:rsidR="00EA079F" w:rsidRPr="00EA079F" w:rsidRDefault="00EA079F" w:rsidP="00AF4876">
      <w:pPr>
        <w:numPr>
          <w:ilvl w:val="0"/>
          <w:numId w:val="54"/>
        </w:numPr>
        <w:tabs>
          <w:tab w:val="left" w:pos="1134"/>
        </w:tabs>
        <w:spacing w:after="0" w:line="360" w:lineRule="auto"/>
        <w:contextualSpacing/>
        <w:jc w:val="both"/>
        <w:rPr>
          <w:rFonts w:ascii="Sylfaen" w:eastAsia="Times New Roman" w:hAnsi="Sylfaen" w:cs="Calibri"/>
          <w:color w:val="0D0D0D"/>
          <w:lang w:val="ru-RU" w:eastAsia="ru-RU"/>
        </w:rPr>
      </w:pPr>
      <w:r w:rsidRPr="00EA079F">
        <w:rPr>
          <w:rFonts w:ascii="Sylfaen" w:eastAsia="Times New Roman" w:hAnsi="Sylfaen" w:cs="Calibri"/>
          <w:b/>
          <w:bCs/>
          <w:color w:val="0D0D0D"/>
          <w:lang w:val="ru-RU" w:eastAsia="ru-RU"/>
        </w:rPr>
        <w:t xml:space="preserve">ჩინჩალაძე..., 1998 - </w:t>
      </w:r>
      <w:r w:rsidRPr="00EA079F">
        <w:rPr>
          <w:rFonts w:ascii="Sylfaen" w:eastAsia="Times New Roman" w:hAnsi="Sylfaen" w:cs="Calibri"/>
          <w:color w:val="0D0D0D"/>
          <w:lang w:val="ru-RU" w:eastAsia="ru-RU"/>
        </w:rPr>
        <w:t>ჩინჩალაძე მ., პოღოსიანი ვ., ქართულ-სომხური სასაუბრო.     რედ.: ნ. საგანელიძე. თბილისი: განათლება, 1989</w:t>
      </w:r>
      <w:r w:rsidRPr="00EA079F">
        <w:rPr>
          <w:rFonts w:ascii="Sylfaen" w:eastAsia="Times New Roman" w:hAnsi="Sylfaen" w:cs="Calibri"/>
          <w:color w:val="0D0D0D"/>
          <w:lang w:val="ka-GE" w:eastAsia="ru-RU"/>
        </w:rPr>
        <w:t>.</w:t>
      </w:r>
    </w:p>
    <w:p w:rsidR="00EA079F" w:rsidRPr="00EA079F" w:rsidRDefault="00EA079F" w:rsidP="00AF4876">
      <w:pPr>
        <w:numPr>
          <w:ilvl w:val="0"/>
          <w:numId w:val="54"/>
        </w:numPr>
        <w:tabs>
          <w:tab w:val="left" w:pos="1134"/>
        </w:tabs>
        <w:spacing w:after="0" w:line="360" w:lineRule="auto"/>
        <w:contextualSpacing/>
        <w:jc w:val="both"/>
        <w:rPr>
          <w:rFonts w:ascii="Sylfaen" w:eastAsia="Times New Roman" w:hAnsi="Sylfaen" w:cs="Calibri"/>
          <w:color w:val="0D0D0D"/>
          <w:lang w:val="ru-RU" w:eastAsia="ru-RU"/>
        </w:rPr>
      </w:pPr>
      <w:r w:rsidRPr="00EA079F">
        <w:rPr>
          <w:rFonts w:ascii="Sylfaen" w:eastAsia="Times New Roman" w:hAnsi="Sylfaen" w:cs="Calibri"/>
          <w:b/>
          <w:bCs/>
          <w:color w:val="0D0D0D"/>
          <w:lang w:val="ru-RU" w:eastAsia="ru-RU"/>
        </w:rPr>
        <w:t>შილაკაძე, 1971 -</w:t>
      </w:r>
      <w:r w:rsidRPr="00EA079F">
        <w:rPr>
          <w:rFonts w:ascii="Sylfaen" w:eastAsia="Times New Roman" w:hAnsi="Sylfaen" w:cs="Calibri"/>
          <w:color w:val="0D0D0D"/>
          <w:lang w:val="ru-RU" w:eastAsia="ru-RU"/>
        </w:rPr>
        <w:t xml:space="preserve"> შილაკაძე ივ., ახალი სომხური ენის გრამატიკა   </w:t>
      </w:r>
    </w:p>
    <w:p w:rsidR="00EA079F" w:rsidRPr="00EA079F" w:rsidRDefault="00EA079F" w:rsidP="00EA079F">
      <w:pPr>
        <w:tabs>
          <w:tab w:val="left" w:pos="1134"/>
        </w:tabs>
        <w:spacing w:after="0" w:line="360" w:lineRule="auto"/>
        <w:ind w:left="927"/>
        <w:contextualSpacing/>
        <w:jc w:val="both"/>
        <w:rPr>
          <w:rFonts w:ascii="Sylfaen" w:eastAsia="Times New Roman" w:hAnsi="Sylfaen" w:cs="Calibri"/>
          <w:color w:val="0D0D0D"/>
          <w:lang w:val="ru-RU" w:eastAsia="ru-RU"/>
        </w:rPr>
      </w:pPr>
      <w:r w:rsidRPr="00EA079F">
        <w:rPr>
          <w:rFonts w:ascii="Sylfaen" w:eastAsia="Times New Roman" w:hAnsi="Sylfaen" w:cs="Calibri"/>
          <w:color w:val="0D0D0D"/>
          <w:lang w:val="ru-RU" w:eastAsia="ru-RU"/>
        </w:rPr>
        <w:t>ქრესტომათიითა და ლექსიკონით: სახელმძღვანელო სტუდენტებისათვის. თბილისი: თბილ. უნ-ტის გამ-ბა, 1971.</w:t>
      </w:r>
    </w:p>
    <w:p w:rsidR="00EA079F" w:rsidRPr="00EA079F" w:rsidRDefault="00EA079F" w:rsidP="00AF4876">
      <w:pPr>
        <w:numPr>
          <w:ilvl w:val="0"/>
          <w:numId w:val="54"/>
        </w:numPr>
        <w:tabs>
          <w:tab w:val="left" w:pos="1134"/>
        </w:tabs>
        <w:spacing w:after="0" w:line="360" w:lineRule="auto"/>
        <w:contextualSpacing/>
        <w:jc w:val="both"/>
        <w:rPr>
          <w:rFonts w:ascii="Sylfaen" w:eastAsia="Sylfaen" w:hAnsi="Sylfaen" w:cs="Calibri"/>
          <w:color w:val="0D0D0D"/>
          <w:lang w:val="ru-RU" w:eastAsia="ru-RU"/>
        </w:rPr>
      </w:pPr>
      <w:r w:rsidRPr="00EA079F">
        <w:rPr>
          <w:rFonts w:ascii="Sylfaen" w:eastAsia="Sylfaen" w:hAnsi="Sylfaen" w:cs="Calibri"/>
          <w:b/>
          <w:bCs/>
          <w:color w:val="0D0D0D"/>
          <w:spacing w:val="1"/>
          <w:position w:val="1"/>
          <w:lang w:val="ru-RU" w:eastAsia="ru-RU"/>
        </w:rPr>
        <w:t>შ</w:t>
      </w:r>
      <w:r w:rsidRPr="00EA079F">
        <w:rPr>
          <w:rFonts w:ascii="Sylfaen" w:eastAsia="Sylfaen" w:hAnsi="Sylfaen" w:cs="Calibri"/>
          <w:b/>
          <w:bCs/>
          <w:color w:val="0D0D0D"/>
          <w:position w:val="1"/>
          <w:lang w:val="ru-RU" w:eastAsia="ru-RU"/>
        </w:rPr>
        <w:t>ანიძ</w:t>
      </w:r>
      <w:r w:rsidRPr="00EA079F">
        <w:rPr>
          <w:rFonts w:ascii="Sylfaen" w:eastAsia="Sylfaen" w:hAnsi="Sylfaen" w:cs="Calibri"/>
          <w:b/>
          <w:bCs/>
          <w:color w:val="0D0D0D"/>
          <w:spacing w:val="1"/>
          <w:position w:val="1"/>
          <w:lang w:val="ru-RU" w:eastAsia="ru-RU"/>
        </w:rPr>
        <w:t>ე</w:t>
      </w:r>
      <w:r w:rsidRPr="00EA079F">
        <w:rPr>
          <w:rFonts w:ascii="Sylfaen" w:eastAsia="Sylfaen" w:hAnsi="Sylfaen" w:cs="Calibri"/>
          <w:b/>
          <w:bCs/>
          <w:color w:val="0D0D0D"/>
          <w:position w:val="1"/>
          <w:lang w:val="ru-RU" w:eastAsia="ru-RU"/>
        </w:rPr>
        <w:t>, 1956</w:t>
      </w:r>
      <w:r w:rsidRPr="00EA079F">
        <w:rPr>
          <w:rFonts w:ascii="Sylfaen" w:eastAsia="Sylfaen" w:hAnsi="Sylfaen" w:cs="Calibri"/>
          <w:color w:val="0D0D0D"/>
          <w:position w:val="1"/>
          <w:lang w:val="ru-RU" w:eastAsia="ru-RU"/>
        </w:rPr>
        <w:t xml:space="preserve"> </w:t>
      </w:r>
      <w:r w:rsidRPr="00EA079F">
        <w:rPr>
          <w:rFonts w:ascii="Sylfaen" w:eastAsia="Sylfaen" w:hAnsi="Sylfaen" w:cs="Calibri"/>
          <w:color w:val="0D0D0D"/>
          <w:spacing w:val="34"/>
          <w:position w:val="1"/>
          <w:lang w:val="ru-RU" w:eastAsia="ru-RU"/>
        </w:rPr>
        <w:t xml:space="preserve">- </w:t>
      </w:r>
      <w:r w:rsidRPr="00EA079F">
        <w:rPr>
          <w:rFonts w:ascii="Sylfaen" w:eastAsia="Sylfaen" w:hAnsi="Sylfaen" w:cs="Calibri"/>
          <w:color w:val="0D0D0D"/>
          <w:position w:val="1"/>
          <w:lang w:val="ru-RU" w:eastAsia="ru-RU"/>
        </w:rPr>
        <w:t>შანიძ</w:t>
      </w:r>
      <w:r w:rsidRPr="00EA079F">
        <w:rPr>
          <w:rFonts w:ascii="Sylfaen" w:eastAsia="Sylfaen" w:hAnsi="Sylfaen" w:cs="Calibri"/>
          <w:color w:val="0D0D0D"/>
          <w:spacing w:val="1"/>
          <w:position w:val="1"/>
          <w:lang w:val="ru-RU" w:eastAsia="ru-RU"/>
        </w:rPr>
        <w:t>ე აკ.</w:t>
      </w:r>
      <w:r w:rsidRPr="00EA079F">
        <w:rPr>
          <w:rFonts w:ascii="Sylfaen" w:eastAsia="Sylfaen" w:hAnsi="Sylfaen" w:cs="Calibri"/>
          <w:color w:val="0D0D0D"/>
          <w:position w:val="1"/>
          <w:lang w:val="ru-RU" w:eastAsia="ru-RU"/>
        </w:rPr>
        <w:t>,</w:t>
      </w:r>
      <w:r w:rsidRPr="00EA079F">
        <w:rPr>
          <w:rFonts w:ascii="Sylfaen" w:eastAsia="Sylfaen" w:hAnsi="Sylfaen" w:cs="Calibri"/>
          <w:color w:val="0D0D0D"/>
          <w:spacing w:val="31"/>
          <w:position w:val="1"/>
          <w:lang w:val="ru-RU" w:eastAsia="ru-RU"/>
        </w:rPr>
        <w:t xml:space="preserve"> </w:t>
      </w:r>
      <w:r w:rsidRPr="00EA079F">
        <w:rPr>
          <w:rFonts w:ascii="Sylfaen" w:eastAsia="Sylfaen" w:hAnsi="Sylfaen" w:cs="Calibri"/>
          <w:color w:val="0D0D0D"/>
          <w:position w:val="1"/>
          <w:lang w:val="ru-RU" w:eastAsia="ru-RU"/>
        </w:rPr>
        <w:t>წოდებითი</w:t>
      </w:r>
      <w:r w:rsidRPr="00EA079F">
        <w:rPr>
          <w:rFonts w:ascii="Sylfaen" w:eastAsia="Sylfaen" w:hAnsi="Sylfaen" w:cs="Calibri"/>
          <w:color w:val="0D0D0D"/>
          <w:spacing w:val="33"/>
          <w:position w:val="1"/>
          <w:lang w:val="ru-RU" w:eastAsia="ru-RU"/>
        </w:rPr>
        <w:t xml:space="preserve"> </w:t>
      </w:r>
      <w:r w:rsidRPr="00EA079F">
        <w:rPr>
          <w:rFonts w:ascii="Sylfaen" w:eastAsia="Sylfaen" w:hAnsi="Sylfaen" w:cs="Calibri"/>
          <w:color w:val="0D0D0D"/>
          <w:position w:val="1"/>
          <w:lang w:val="ru-RU" w:eastAsia="ru-RU"/>
        </w:rPr>
        <w:t>ფორმის</w:t>
      </w:r>
      <w:r w:rsidRPr="00EA079F">
        <w:rPr>
          <w:rFonts w:ascii="Sylfaen" w:eastAsia="Sylfaen" w:hAnsi="Sylfaen" w:cs="Calibri"/>
          <w:color w:val="0D0D0D"/>
          <w:spacing w:val="33"/>
          <w:position w:val="1"/>
          <w:lang w:val="ru-RU" w:eastAsia="ru-RU"/>
        </w:rPr>
        <w:t xml:space="preserve"> </w:t>
      </w:r>
      <w:r w:rsidRPr="00EA079F">
        <w:rPr>
          <w:rFonts w:ascii="Sylfaen" w:eastAsia="Sylfaen" w:hAnsi="Sylfaen" w:cs="Calibri"/>
          <w:color w:val="0D0D0D"/>
          <w:spacing w:val="-1"/>
          <w:position w:val="1"/>
          <w:lang w:val="ru-RU" w:eastAsia="ru-RU"/>
        </w:rPr>
        <w:t>ა</w:t>
      </w:r>
      <w:r w:rsidRPr="00EA079F">
        <w:rPr>
          <w:rFonts w:ascii="Sylfaen" w:eastAsia="Sylfaen" w:hAnsi="Sylfaen" w:cs="Calibri"/>
          <w:color w:val="0D0D0D"/>
          <w:position w:val="1"/>
          <w:lang w:val="ru-RU" w:eastAsia="ru-RU"/>
        </w:rPr>
        <w:t>დგი</w:t>
      </w:r>
      <w:r w:rsidRPr="00EA079F">
        <w:rPr>
          <w:rFonts w:ascii="Sylfaen" w:eastAsia="Sylfaen" w:hAnsi="Sylfaen" w:cs="Calibri"/>
          <w:color w:val="0D0D0D"/>
          <w:spacing w:val="-1"/>
          <w:position w:val="1"/>
          <w:lang w:val="ru-RU" w:eastAsia="ru-RU"/>
        </w:rPr>
        <w:t>ლ</w:t>
      </w:r>
      <w:r w:rsidRPr="00EA079F">
        <w:rPr>
          <w:rFonts w:ascii="Sylfaen" w:eastAsia="Sylfaen" w:hAnsi="Sylfaen" w:cs="Calibri"/>
          <w:color w:val="0D0D0D"/>
          <w:position w:val="1"/>
          <w:lang w:val="ru-RU" w:eastAsia="ru-RU"/>
        </w:rPr>
        <w:t>ის</w:t>
      </w:r>
      <w:r w:rsidRPr="00EA079F">
        <w:rPr>
          <w:rFonts w:ascii="Sylfaen" w:eastAsia="Sylfaen" w:hAnsi="Sylfaen" w:cs="Calibri"/>
          <w:color w:val="0D0D0D"/>
          <w:spacing w:val="-1"/>
          <w:position w:val="1"/>
          <w:lang w:val="ru-RU" w:eastAsia="ru-RU"/>
        </w:rPr>
        <w:t>ა</w:t>
      </w:r>
      <w:r w:rsidRPr="00EA079F">
        <w:rPr>
          <w:rFonts w:ascii="Sylfaen" w:eastAsia="Sylfaen" w:hAnsi="Sylfaen" w:cs="Calibri"/>
          <w:color w:val="0D0D0D"/>
          <w:position w:val="1"/>
          <w:lang w:val="ru-RU" w:eastAsia="ru-RU"/>
        </w:rPr>
        <w:t>თ</w:t>
      </w:r>
      <w:r w:rsidRPr="00EA079F">
        <w:rPr>
          <w:rFonts w:ascii="Sylfaen" w:eastAsia="Sylfaen" w:hAnsi="Sylfaen" w:cs="Calibri"/>
          <w:color w:val="0D0D0D"/>
          <w:spacing w:val="-1"/>
          <w:position w:val="1"/>
          <w:lang w:val="ru-RU" w:eastAsia="ru-RU"/>
        </w:rPr>
        <w:t>ვ</w:t>
      </w:r>
      <w:r w:rsidRPr="00EA079F">
        <w:rPr>
          <w:rFonts w:ascii="Sylfaen" w:eastAsia="Sylfaen" w:hAnsi="Sylfaen" w:cs="Calibri"/>
          <w:color w:val="0D0D0D"/>
          <w:position w:val="1"/>
          <w:lang w:val="ru-RU" w:eastAsia="ru-RU"/>
        </w:rPr>
        <w:t>ის</w:t>
      </w:r>
      <w:r w:rsidRPr="00EA079F">
        <w:rPr>
          <w:rFonts w:ascii="Sylfaen" w:eastAsia="Sylfaen" w:hAnsi="Sylfaen" w:cs="Calibri"/>
          <w:color w:val="0D0D0D"/>
          <w:spacing w:val="33"/>
          <w:position w:val="1"/>
          <w:lang w:val="ru-RU" w:eastAsia="ru-RU"/>
        </w:rPr>
        <w:t xml:space="preserve"> </w:t>
      </w:r>
      <w:r w:rsidRPr="00EA079F">
        <w:rPr>
          <w:rFonts w:ascii="Sylfaen" w:eastAsia="Sylfaen" w:hAnsi="Sylfaen" w:cs="Calibri"/>
          <w:color w:val="0D0D0D"/>
          <w:position w:val="1"/>
          <w:lang w:val="ru-RU" w:eastAsia="ru-RU"/>
        </w:rPr>
        <w:t>გრამატიკაშ</w:t>
      </w:r>
      <w:r w:rsidRPr="00EA079F">
        <w:rPr>
          <w:rFonts w:ascii="Sylfaen" w:eastAsia="Sylfaen" w:hAnsi="Sylfaen" w:cs="Calibri"/>
          <w:color w:val="0D0D0D"/>
          <w:spacing w:val="1"/>
          <w:position w:val="1"/>
          <w:lang w:val="ru-RU" w:eastAsia="ru-RU"/>
        </w:rPr>
        <w:t>ი</w:t>
      </w:r>
      <w:r w:rsidRPr="00EA079F">
        <w:rPr>
          <w:rFonts w:ascii="Sylfaen" w:eastAsia="Sylfaen" w:hAnsi="Sylfaen" w:cs="Calibri"/>
          <w:color w:val="0D0D0D"/>
          <w:position w:val="1"/>
          <w:lang w:val="ru-RU" w:eastAsia="ru-RU"/>
        </w:rPr>
        <w:t>,</w:t>
      </w:r>
      <w:r w:rsidRPr="00EA079F">
        <w:rPr>
          <w:rFonts w:ascii="Sylfaen" w:eastAsia="Sylfaen" w:hAnsi="Sylfaen" w:cs="Calibri"/>
          <w:color w:val="0D0D0D"/>
          <w:lang w:val="ru-RU" w:eastAsia="ru-RU"/>
        </w:rPr>
        <w:t xml:space="preserve">      </w:t>
      </w:r>
    </w:p>
    <w:p w:rsidR="00EA079F" w:rsidRPr="00EA079F" w:rsidRDefault="00EA079F" w:rsidP="00EA079F">
      <w:pPr>
        <w:tabs>
          <w:tab w:val="left" w:pos="1134"/>
        </w:tabs>
        <w:spacing w:after="0" w:line="360" w:lineRule="auto"/>
        <w:ind w:left="927"/>
        <w:contextualSpacing/>
        <w:jc w:val="both"/>
        <w:rPr>
          <w:rFonts w:ascii="Sylfaen" w:eastAsia="Sylfaen" w:hAnsi="Sylfaen" w:cs="Calibri"/>
          <w:color w:val="0D0D0D"/>
          <w:lang w:val="ru-RU" w:eastAsia="ru-RU"/>
        </w:rPr>
      </w:pPr>
      <w:r w:rsidRPr="00EA079F">
        <w:rPr>
          <w:rFonts w:ascii="Sylfaen" w:eastAsia="Sylfaen" w:hAnsi="Sylfaen" w:cs="Calibri"/>
          <w:color w:val="0D0D0D"/>
          <w:lang w:val="ru-RU" w:eastAsia="ru-RU"/>
        </w:rPr>
        <w:t xml:space="preserve">სახელის </w:t>
      </w:r>
      <w:r w:rsidRPr="00EA079F">
        <w:rPr>
          <w:rFonts w:ascii="Sylfaen" w:eastAsia="Sylfaen" w:hAnsi="Sylfaen" w:cs="Calibri"/>
          <w:color w:val="0D0D0D"/>
          <w:spacing w:val="-1"/>
          <w:lang w:val="ru-RU" w:eastAsia="ru-RU"/>
        </w:rPr>
        <w:t>ბ</w:t>
      </w:r>
      <w:r w:rsidRPr="00EA079F">
        <w:rPr>
          <w:rFonts w:ascii="Sylfaen" w:eastAsia="Sylfaen" w:hAnsi="Sylfaen" w:cs="Calibri"/>
          <w:color w:val="0D0D0D"/>
          <w:lang w:val="ru-RU" w:eastAsia="ru-RU"/>
        </w:rPr>
        <w:t>რუნე</w:t>
      </w:r>
      <w:r w:rsidRPr="00EA079F">
        <w:rPr>
          <w:rFonts w:ascii="Sylfaen" w:eastAsia="Sylfaen" w:hAnsi="Sylfaen" w:cs="Calibri"/>
          <w:color w:val="0D0D0D"/>
          <w:spacing w:val="-1"/>
          <w:lang w:val="ru-RU" w:eastAsia="ru-RU"/>
        </w:rPr>
        <w:t>ბ</w:t>
      </w:r>
      <w:r w:rsidRPr="00EA079F">
        <w:rPr>
          <w:rFonts w:ascii="Sylfaen" w:eastAsia="Sylfaen" w:hAnsi="Sylfaen" w:cs="Calibri"/>
          <w:color w:val="0D0D0D"/>
          <w:lang w:val="ru-RU" w:eastAsia="ru-RU"/>
        </w:rPr>
        <w:t>ის ისტორიისათვის</w:t>
      </w:r>
      <w:r w:rsidRPr="00EA079F">
        <w:rPr>
          <w:rFonts w:ascii="Sylfaen" w:eastAsia="Sylfaen" w:hAnsi="Sylfaen" w:cs="Calibri"/>
          <w:color w:val="0D0D0D"/>
          <w:spacing w:val="1"/>
          <w:lang w:val="ru-RU" w:eastAsia="ru-RU"/>
        </w:rPr>
        <w:t xml:space="preserve"> </w:t>
      </w:r>
      <w:r w:rsidRPr="00EA079F">
        <w:rPr>
          <w:rFonts w:ascii="Sylfaen" w:eastAsia="Sylfaen" w:hAnsi="Sylfaen" w:cs="Calibri"/>
          <w:color w:val="0D0D0D"/>
          <w:lang w:val="ru-RU" w:eastAsia="ru-RU"/>
        </w:rPr>
        <w:t>ქ ართველურ</w:t>
      </w:r>
      <w:r w:rsidRPr="00EA079F">
        <w:rPr>
          <w:rFonts w:ascii="Sylfaen" w:eastAsia="Sylfaen" w:hAnsi="Sylfaen" w:cs="Calibri"/>
          <w:color w:val="0D0D0D"/>
          <w:spacing w:val="1"/>
          <w:lang w:val="ru-RU" w:eastAsia="ru-RU"/>
        </w:rPr>
        <w:t xml:space="preserve"> </w:t>
      </w:r>
      <w:r w:rsidRPr="00EA079F">
        <w:rPr>
          <w:rFonts w:ascii="Sylfaen" w:eastAsia="Sylfaen" w:hAnsi="Sylfaen" w:cs="Calibri"/>
          <w:color w:val="0D0D0D"/>
          <w:lang w:val="ru-RU" w:eastAsia="ru-RU"/>
        </w:rPr>
        <w:t>ენებშ</w:t>
      </w:r>
      <w:r w:rsidRPr="00EA079F">
        <w:rPr>
          <w:rFonts w:ascii="Sylfaen" w:eastAsia="Sylfaen" w:hAnsi="Sylfaen" w:cs="Calibri"/>
          <w:color w:val="0D0D0D"/>
          <w:spacing w:val="1"/>
          <w:lang w:val="ru-RU" w:eastAsia="ru-RU"/>
        </w:rPr>
        <w:t>ი</w:t>
      </w:r>
      <w:r w:rsidRPr="00EA079F">
        <w:rPr>
          <w:rFonts w:ascii="Sylfaen" w:eastAsia="Sylfaen" w:hAnsi="Sylfaen" w:cs="Calibri"/>
          <w:color w:val="0D0D0D"/>
          <w:lang w:val="ru-RU" w:eastAsia="ru-RU"/>
        </w:rPr>
        <w:t xml:space="preserve">, </w:t>
      </w:r>
      <w:r w:rsidRPr="00EA079F">
        <w:rPr>
          <w:rFonts w:ascii="Sylfaen" w:eastAsia="Sylfaen" w:hAnsi="Sylfaen" w:cs="Calibri"/>
          <w:lang w:val="ru-RU" w:eastAsia="ru-RU"/>
        </w:rPr>
        <w:t>ტ. I,</w:t>
      </w:r>
      <w:r w:rsidRPr="00EA079F">
        <w:rPr>
          <w:rFonts w:ascii="Sylfaen" w:eastAsia="Sylfaen" w:hAnsi="Sylfaen" w:cs="Calibri"/>
          <w:color w:val="FF0000"/>
          <w:lang w:val="ru-RU" w:eastAsia="ru-RU"/>
        </w:rPr>
        <w:t xml:space="preserve"> </w:t>
      </w:r>
      <w:r w:rsidRPr="00EA079F">
        <w:rPr>
          <w:rFonts w:ascii="Sylfaen" w:eastAsia="Sylfaen" w:hAnsi="Sylfaen" w:cs="Calibri"/>
          <w:color w:val="0D0D0D"/>
          <w:spacing w:val="-1"/>
          <w:lang w:val="ru-RU" w:eastAsia="ru-RU"/>
        </w:rPr>
        <w:t>თ</w:t>
      </w:r>
      <w:r w:rsidRPr="00EA079F">
        <w:rPr>
          <w:rFonts w:ascii="Sylfaen" w:eastAsia="Sylfaen" w:hAnsi="Sylfaen" w:cs="Calibri"/>
          <w:color w:val="0D0D0D"/>
          <w:lang w:val="ru-RU" w:eastAsia="ru-RU"/>
        </w:rPr>
        <w:t>ბ., 1956.</w:t>
      </w:r>
    </w:p>
    <w:p w:rsidR="00EA079F" w:rsidRPr="00EA079F" w:rsidRDefault="00EA079F" w:rsidP="00EA079F">
      <w:pPr>
        <w:spacing w:after="160" w:line="360" w:lineRule="auto"/>
        <w:jc w:val="both"/>
        <w:rPr>
          <w:rFonts w:ascii="Sylfaen" w:eastAsia="Calibri" w:hAnsi="Sylfaen" w:cs="Times New Roman"/>
          <w:lang w:val="ka-GE" w:eastAsia="ka-GE"/>
        </w:rPr>
      </w:pPr>
      <w:r w:rsidRPr="00EA079F">
        <w:rPr>
          <w:rFonts w:ascii="Sylfaen" w:eastAsia="Calibri" w:hAnsi="Sylfaen" w:cs="Times New Roman"/>
          <w:lang w:val="ka-GE" w:eastAsia="ka-GE"/>
        </w:rPr>
        <w:t xml:space="preserve">          6. [</w:t>
      </w:r>
      <w:hyperlink r:id="rId12" w:history="1">
        <w:r w:rsidRPr="00EA079F">
          <w:rPr>
            <w:rFonts w:ascii="Sylfaen" w:eastAsia="Calibri" w:hAnsi="Sylfaen" w:cs="Times New Roman"/>
            <w:color w:val="0000FF"/>
            <w:u w:val="single"/>
            <w:lang w:val="ka-GE" w:eastAsia="ka-GE"/>
          </w:rPr>
          <w:t>https://www.dissercat.com/content/subetnicheskie-gruppy-armyan</w:t>
        </w:r>
      </w:hyperlink>
      <w:r w:rsidRPr="00EA079F">
        <w:rPr>
          <w:rFonts w:ascii="Sylfaen" w:eastAsia="Calibri" w:hAnsi="Sylfaen" w:cs="Times New Roman"/>
          <w:lang w:val="ka-GE" w:eastAsia="ka-GE"/>
        </w:rPr>
        <w:t>].</w:t>
      </w:r>
    </w:p>
    <w:p w:rsidR="00EA079F" w:rsidRPr="00EA079F" w:rsidRDefault="00EA079F" w:rsidP="00EA079F">
      <w:pPr>
        <w:spacing w:after="160" w:line="360" w:lineRule="auto"/>
        <w:jc w:val="both"/>
        <w:rPr>
          <w:rFonts w:ascii="Sylfaen" w:eastAsia="Calibri" w:hAnsi="Sylfaen" w:cs="Times New Roman"/>
          <w:color w:val="0D0D0D"/>
          <w:lang w:val="ka-GE" w:eastAsia="ka-GE"/>
        </w:rPr>
      </w:pPr>
      <w:r w:rsidRPr="00EA079F">
        <w:rPr>
          <w:rFonts w:ascii="Sylfaen" w:eastAsia="Calibri" w:hAnsi="Sylfaen" w:cs="Times New Roman"/>
          <w:lang w:val="ka-GE" w:eastAsia="ka-GE"/>
        </w:rPr>
        <w:t xml:space="preserve">           7.[</w:t>
      </w:r>
      <w:hyperlink r:id="rId13" w:history="1">
        <w:r w:rsidRPr="00EA079F">
          <w:rPr>
            <w:rFonts w:ascii="Sylfaen" w:eastAsia="Calibri" w:hAnsi="Sylfaen" w:cs="Times New Roman"/>
            <w:color w:val="0000FF"/>
            <w:u w:val="single"/>
            <w:lang w:val="ka-GE" w:eastAsia="ka-GE"/>
          </w:rPr>
          <w:t>https://cciir.ge/images/pdf/1348829210_BE__3_GEO.pdf</w:t>
        </w:r>
      </w:hyperlink>
    </w:p>
    <w:p w:rsidR="00EA079F" w:rsidRPr="00EA079F" w:rsidRDefault="00EA079F" w:rsidP="00EA079F">
      <w:pPr>
        <w:tabs>
          <w:tab w:val="left" w:pos="851"/>
        </w:tabs>
        <w:spacing w:after="160" w:line="360" w:lineRule="auto"/>
        <w:jc w:val="both"/>
        <w:rPr>
          <w:rFonts w:ascii="Sylfaen" w:eastAsia="Calibri" w:hAnsi="Sylfaen" w:cs="Times New Roman"/>
          <w:color w:val="0D0D0D"/>
          <w:lang w:val="ka-GE" w:eastAsia="ka-GE"/>
        </w:rPr>
      </w:pPr>
    </w:p>
    <w:p w:rsidR="00EA079F" w:rsidRPr="00EA079F" w:rsidRDefault="00EA079F" w:rsidP="00EA079F">
      <w:pPr>
        <w:spacing w:after="0" w:line="360" w:lineRule="auto"/>
        <w:ind w:left="720"/>
        <w:contextualSpacing/>
        <w:jc w:val="both"/>
        <w:rPr>
          <w:rFonts w:ascii="Sylfaen" w:eastAsia="Times New Roman" w:hAnsi="Sylfaen" w:cs="Times New Roman"/>
          <w:color w:val="0D0D0D"/>
          <w:sz w:val="24"/>
          <w:szCs w:val="24"/>
          <w:lang w:val="ka-GE" w:eastAsia="ru-RU"/>
        </w:rPr>
      </w:pPr>
    </w:p>
    <w:p w:rsidR="00EA079F" w:rsidRPr="00EA079F" w:rsidRDefault="00EA079F" w:rsidP="00EA079F">
      <w:pPr>
        <w:spacing w:after="0" w:line="360" w:lineRule="auto"/>
        <w:ind w:firstLine="567"/>
        <w:jc w:val="both"/>
        <w:rPr>
          <w:rFonts w:ascii="Sylfaen" w:eastAsia="Calibri" w:hAnsi="Sylfaen" w:cs="Times New Roman"/>
          <w:color w:val="0D0D0D"/>
          <w:sz w:val="24"/>
          <w:szCs w:val="24"/>
          <w:lang w:val="ka-GE" w:eastAsia="ka-GE"/>
        </w:rPr>
      </w:pPr>
    </w:p>
    <w:p w:rsidR="00CA4AC2" w:rsidRPr="003A5545" w:rsidRDefault="00CA4AC2" w:rsidP="00974B91">
      <w:pPr>
        <w:spacing w:after="0"/>
        <w:ind w:left="-90" w:right="-270"/>
        <w:jc w:val="center"/>
        <w:rPr>
          <w:rFonts w:ascii="Sylfaen" w:hAnsi="Sylfaen"/>
          <w:b/>
          <w:sz w:val="24"/>
          <w:szCs w:val="24"/>
          <w:lang w:val="ka-GE"/>
        </w:rPr>
      </w:pPr>
      <w:bookmarkStart w:id="9" w:name="_GoBack"/>
      <w:bookmarkEnd w:id="9"/>
    </w:p>
    <w:sectPr w:rsidR="00CA4AC2" w:rsidRPr="003A5545" w:rsidSect="00641FF6">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C42" w:rsidRDefault="00C10C42" w:rsidP="003A5545">
      <w:pPr>
        <w:spacing w:after="0" w:line="240" w:lineRule="auto"/>
      </w:pPr>
      <w:r>
        <w:separator/>
      </w:r>
    </w:p>
  </w:endnote>
  <w:endnote w:type="continuationSeparator" w:id="0">
    <w:p w:rsidR="00C10C42" w:rsidRDefault="00C10C42"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C42" w:rsidRDefault="00C10C42" w:rsidP="003A5545">
      <w:pPr>
        <w:spacing w:after="0" w:line="240" w:lineRule="auto"/>
      </w:pPr>
      <w:r>
        <w:separator/>
      </w:r>
    </w:p>
  </w:footnote>
  <w:footnote w:type="continuationSeparator" w:id="0">
    <w:p w:rsidR="00C10C42" w:rsidRDefault="00C10C42" w:rsidP="003A5545">
      <w:pPr>
        <w:spacing w:after="0" w:line="240" w:lineRule="auto"/>
      </w:pPr>
      <w:r>
        <w:continuationSeparator/>
      </w:r>
    </w:p>
  </w:footnote>
  <w:footnote w:id="1">
    <w:p w:rsidR="004556DC" w:rsidRPr="00F205A5" w:rsidRDefault="004556DC" w:rsidP="00EA079F">
      <w:pPr>
        <w:pStyle w:val="FootnoteText"/>
        <w:ind w:firstLine="284"/>
        <w:jc w:val="both"/>
        <w:rPr>
          <w:rFonts w:ascii="Sylfaen" w:hAnsi="Sylfaen"/>
        </w:rPr>
      </w:pPr>
      <w:r w:rsidRPr="00F205A5">
        <w:rPr>
          <w:rStyle w:val="FootnoteReference"/>
          <w:rFonts w:ascii="Sylfaen" w:hAnsi="Sylfaen"/>
        </w:rPr>
        <w:footnoteRef/>
      </w:r>
      <w:r w:rsidRPr="00F205A5">
        <w:rPr>
          <w:rFonts w:ascii="Sylfaen" w:hAnsi="Sylfaen"/>
        </w:rPr>
        <w:t xml:space="preserve"> ჯავახური დიალექტის თავისებურებები გავლენას ახდენს იმ სოხურზე, რომელიც, როგორც ზემოთ უკვე აღვნიშნეთ,  საქართველოში ჯავახეთში მცხოვრები სომხების მეტყველებაში სომხურის სრულიად დამოუკიდებელ დიალექტად –</w:t>
      </w:r>
      <w:r>
        <w:rPr>
          <w:rFonts w:ascii="Sylfaen" w:hAnsi="Sylfaen"/>
        </w:rPr>
        <w:t xml:space="preserve"> </w:t>
      </w:r>
      <w:r w:rsidRPr="00F205A5">
        <w:rPr>
          <w:rFonts w:ascii="Sylfaen" w:hAnsi="Sylfaen"/>
        </w:rPr>
        <w:t xml:space="preserve">სომხურის ჯავახეთში მცხოვრები სომხების დიალექტად გვევლინება. ქართული ენის ჯავახური დიალექტი იქ ჩასახლებული სომხებისათვის პირველხარისხოვანი სესხებისა და გავლენის წყაროა. უნდა ითქვას, რომ სომხურიდან შესული ლექსიკა თვით ჯავახურშიც დასტურდება. ასე, რომ იმ უცნაური ფაქტის მიუხედავად, რომ ამ  დროისათვის ჯავახეთში მცხოვრები უფროსი ასაკის სომხები ქართულს ვერ ფლობენ ამ მეტყველებათა ურთიერთშეხებისა და გავლენის ფაქტი აშკარაა. ქართული ენის ჯავახური დიალექტი დასტურდება ახალქალაქის რაიონის სოფლებში: აფნია, გოგაშენი, ოკამი პტენა, ჩუნჩხა, კოთელია, მურჯახეთი, ვარევანი, ბარალეთი, გოკიო), ასპინძის რაიონის სოფლებში: ხიზაბავრა, თოკი, სარო, ვარგავი). ბორჯომის რაიონის სოფლებში: ბალანთა, ჭიხარულა...  თუნდაც ორი–სამი ასწლეულის წინათ ქართული ენის ჯავახური დიალექტი გაცილებით დიდ ტერიტორიას ფარავდა. როგორც სპეციალურ ლიტერატურაშია მითითებული ჯავახურს ბევრი საერთო აქვს  ქართლის კილოებთან, განსაკუთრებით ახლოა იგი მესხურთან. ჯავახური შეზავებულია დასავლურქართული კილოების თავისებურებებით. ლექსიკა-ფრაზეოლოგიაში უხვად არის დანერგილი თურქულ-არაბული ენობრივი შეხვდრების კვალი. ამ მოვლენას. ცხადია, ისტორიული ახსნა აქვს, თუმცა ამჯერად ამ საკითხებზე არ შვჩერდებით.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74B91"/>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0C42"/>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hachaturiani@gmail.com" TargetMode="External"/><Relationship Id="rId13" Type="http://schemas.openxmlformats.org/officeDocument/2006/relationships/hyperlink" Target="https://cciir.ge/images/pdf/1348829210_BE__3_GE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sercat.com/content/subetnicheskie-gruppy-army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sercat.com/content/subetnicheskie-gruppy-army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ciir.ge/images/pdf/1348829210_BE__3_GEO.pdf" TargetMode="External"/><Relationship Id="rId4" Type="http://schemas.openxmlformats.org/officeDocument/2006/relationships/settings" Target="settings.xml"/><Relationship Id="rId9" Type="http://schemas.openxmlformats.org/officeDocument/2006/relationships/hyperlink" Target="mailto:jkhachaturiani@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D24C-F582-4EC3-B709-6E795A13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10</Pages>
  <Words>2590</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2022-11-07T13:08:00Z</dcterms:modified>
</cp:coreProperties>
</file>